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XSpec="center" w:tblpY="56"/>
        <w:tblW w:w="11086" w:type="dxa"/>
        <w:tblLayout w:type="fixed"/>
        <w:tblLook w:val="04A0" w:firstRow="1" w:lastRow="0" w:firstColumn="1" w:lastColumn="0" w:noHBand="0" w:noVBand="1"/>
      </w:tblPr>
      <w:tblGrid>
        <w:gridCol w:w="11086"/>
      </w:tblGrid>
      <w:tr w:rsidR="00B47B34" w14:paraId="0718F1B7" w14:textId="77777777" w:rsidTr="00B47B34">
        <w:trPr>
          <w:trHeight w:val="540"/>
        </w:trPr>
        <w:tc>
          <w:tcPr>
            <w:tcW w:w="110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8217883" w14:textId="1B795088" w:rsidR="00B47B34" w:rsidRPr="00B47B34" w:rsidRDefault="00B47B34" w:rsidP="00B47B34">
            <w:pPr>
              <w:pStyle w:val="NoSpacing"/>
              <w:spacing w:before="80" w:after="8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HOW TO GUIDE</w:t>
            </w:r>
          </w:p>
        </w:tc>
      </w:tr>
      <w:tr w:rsidR="000772D3" w14:paraId="4A6FD3A6" w14:textId="77777777" w:rsidTr="00B47B34">
        <w:trPr>
          <w:trHeight w:val="495"/>
        </w:trPr>
        <w:tc>
          <w:tcPr>
            <w:tcW w:w="110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33A5E4" w14:textId="18132D6D" w:rsidR="000772D3" w:rsidRPr="00B47B34" w:rsidRDefault="004C6583" w:rsidP="00E75BEF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47B3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Particle</w:t>
            </w:r>
            <w:r w:rsidR="00B13CE1" w:rsidRPr="00B47B3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characterization - BET</w:t>
            </w:r>
          </w:p>
        </w:tc>
      </w:tr>
      <w:tr w:rsidR="000772D3" w14:paraId="727C6288" w14:textId="77777777" w:rsidTr="00F42264">
        <w:trPr>
          <w:trHeight w:val="12687"/>
        </w:trPr>
        <w:tc>
          <w:tcPr>
            <w:tcW w:w="1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80459" w14:textId="77777777" w:rsidR="00697923" w:rsidRDefault="00697923" w:rsidP="00E75BEF">
            <w:pPr>
              <w:spacing w:before="120"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 dates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4106"/>
            </w:tblGrid>
            <w:tr w:rsidR="00AC7417" w:rsidRPr="008D0D87" w14:paraId="6982F47F" w14:textId="53757AB6" w:rsidTr="00F00F30">
              <w:trPr>
                <w:jc w:val="center"/>
              </w:trPr>
              <w:tc>
                <w:tcPr>
                  <w:tcW w:w="4106" w:type="dxa"/>
                  <w:vAlign w:val="center"/>
                </w:tcPr>
                <w:p w14:paraId="6CFE0E99" w14:textId="11369387" w:rsidR="00AC7417" w:rsidRPr="00E9255F" w:rsidRDefault="00AC7417" w:rsidP="00790295">
                  <w:pPr>
                    <w:framePr w:hSpace="180" w:wrap="around" w:vAnchor="text" w:hAnchor="margin" w:xAlign="center" w:y="56"/>
                    <w:jc w:val="center"/>
                    <w:rPr>
                      <w:sz w:val="20"/>
                      <w:szCs w:val="20"/>
                    </w:rPr>
                  </w:pPr>
                  <w:r w:rsidRPr="00F845F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4106" w:type="dxa"/>
                </w:tcPr>
                <w:p w14:paraId="5CF17F5E" w14:textId="5551C320" w:rsidR="00AC7417" w:rsidRPr="00F845F8" w:rsidRDefault="00AC7417" w:rsidP="00790295">
                  <w:pPr>
                    <w:framePr w:hSpace="180" w:wrap="around" w:vAnchor="text" w:hAnchor="margin" w:xAlign="center" w:y="5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</w:rPr>
                    <w:t>Friday</w:t>
                  </w:r>
                </w:p>
              </w:tc>
            </w:tr>
            <w:tr w:rsidR="00AC7417" w:rsidRPr="008D0D87" w14:paraId="475B68DE" w14:textId="37B01E87" w:rsidTr="00F00F30">
              <w:trPr>
                <w:jc w:val="center"/>
              </w:trPr>
              <w:tc>
                <w:tcPr>
                  <w:tcW w:w="4106" w:type="dxa"/>
                </w:tcPr>
                <w:p w14:paraId="5FEAA226" w14:textId="77777777" w:rsidR="00AC7417" w:rsidRPr="009C5ECB" w:rsidRDefault="00AC7417" w:rsidP="00790295">
                  <w:pPr>
                    <w:framePr w:hSpace="180" w:wrap="around" w:vAnchor="text" w:hAnchor="margin" w:xAlign="center" w:y="56"/>
                    <w:jc w:val="center"/>
                  </w:pPr>
                  <w:r w:rsidRPr="009C5ECB">
                    <w:rPr>
                      <w:rFonts w:ascii="Times New Roman" w:hAnsi="Times New Roman" w:cs="Times New Roman"/>
                    </w:rPr>
                    <w:t>10:00 - 11:00</w:t>
                  </w:r>
                </w:p>
              </w:tc>
              <w:tc>
                <w:tcPr>
                  <w:tcW w:w="4106" w:type="dxa"/>
                </w:tcPr>
                <w:p w14:paraId="7A8FF1AA" w14:textId="7431C9C6" w:rsidR="00AC7417" w:rsidRPr="009C5ECB" w:rsidRDefault="00AC7417" w:rsidP="00790295">
                  <w:pPr>
                    <w:framePr w:hSpace="180" w:wrap="around" w:vAnchor="text" w:hAnchor="margin" w:xAlign="center" w:y="56"/>
                    <w:jc w:val="center"/>
                    <w:rPr>
                      <w:rFonts w:ascii="Times New Roman" w:hAnsi="Times New Roman" w:cs="Times New Roman"/>
                    </w:rPr>
                  </w:pPr>
                  <w:r w:rsidRPr="009C5ECB">
                    <w:rPr>
                      <w:rFonts w:ascii="Times New Roman" w:hAnsi="Times New Roman" w:cs="Times New Roman"/>
                    </w:rPr>
                    <w:t>10:00 - 11:00</w:t>
                  </w:r>
                </w:p>
              </w:tc>
            </w:tr>
          </w:tbl>
          <w:p w14:paraId="4387AC3C" w14:textId="44885BEE" w:rsidR="00AC7417" w:rsidRPr="00AC7417" w:rsidRDefault="00F845F8" w:rsidP="00AC7417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742" w:hanging="425"/>
              <w:jc w:val="both"/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</w:rPr>
              <w:t xml:space="preserve">Request forms should be sent </w:t>
            </w:r>
            <w:r>
              <w:rPr>
                <w:rFonts w:ascii="Times New Roman" w:hAnsi="Times New Roman" w:cs="Times New Roman"/>
                <w:i/>
                <w:iCs/>
              </w:rPr>
              <w:t>via</w:t>
            </w:r>
            <w:r>
              <w:rPr>
                <w:rFonts w:ascii="Times New Roman" w:hAnsi="Times New Roman" w:cs="Times New Roman"/>
              </w:rPr>
              <w:t xml:space="preserve"> email as a word document to</w:t>
            </w:r>
            <w:r>
              <w:t xml:space="preserve"> </w:t>
            </w:r>
            <w:hyperlink r:id="rId7" w:history="1">
              <w:r>
                <w:rPr>
                  <w:rStyle w:val="Hyperlink"/>
                  <w:rFonts w:ascii="Times New Roman" w:hAnsi="Times New Roman" w:cs="Times New Roman"/>
                </w:rPr>
                <w:t>alab.chemeng@uct.ac.za</w:t>
              </w:r>
            </w:hyperlink>
            <w:r>
              <w:rPr>
                <w:rStyle w:val="Hyperlink"/>
                <w:rFonts w:ascii="Times New Roman" w:hAnsi="Times New Roman" w:cs="Times New Roman"/>
              </w:rPr>
              <w:t xml:space="preserve">, </w:t>
            </w:r>
            <w:r w:rsidRPr="00F845F8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preferably before 10:00</w:t>
            </w:r>
          </w:p>
          <w:p w14:paraId="2C0D3F07" w14:textId="77777777" w:rsidR="00F845F8" w:rsidRDefault="00F845F8" w:rsidP="00F845F8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742" w:hanging="424"/>
              <w:jc w:val="both"/>
            </w:pPr>
            <w:r>
              <w:rPr>
                <w:rFonts w:ascii="Times New Roman" w:hAnsi="Times New Roman" w:cs="Times New Roman"/>
              </w:rPr>
              <w:t xml:space="preserve">The request form must be submitted before the samples. </w:t>
            </w:r>
          </w:p>
          <w:p w14:paraId="6FB677A3" w14:textId="4C7BD54A" w:rsidR="00697923" w:rsidRPr="002A0349" w:rsidRDefault="00697923" w:rsidP="00E75BEF">
            <w:pPr>
              <w:spacing w:before="120"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Minimum mass</w:t>
            </w:r>
          </w:p>
          <w:p w14:paraId="4618A139" w14:textId="77777777" w:rsidR="00697923" w:rsidRPr="00662847" w:rsidRDefault="00697923" w:rsidP="00E75BEF">
            <w:pPr>
              <w:pStyle w:val="ListParagraph"/>
              <w:numPr>
                <w:ilvl w:val="0"/>
                <w:numId w:val="7"/>
              </w:numPr>
              <w:spacing w:afterLines="40" w:after="96" w:line="276" w:lineRule="auto"/>
              <w:ind w:left="596" w:hanging="279"/>
              <w:jc w:val="both"/>
              <w:rPr>
                <w:rFonts w:ascii="Times New Roman" w:hAnsi="Times New Roman" w:cs="Times New Roman"/>
              </w:rPr>
            </w:pPr>
            <w:r w:rsidRPr="00662847">
              <w:rPr>
                <w:rFonts w:ascii="Times New Roman" w:hAnsi="Times New Roman" w:cs="Times New Roman"/>
              </w:rPr>
              <w:t>A minimum sample mass of 0.5 g is required.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04"/>
              <w:gridCol w:w="2604"/>
            </w:tblGrid>
            <w:tr w:rsidR="00697923" w:rsidRPr="00975617" w14:paraId="7E15741D" w14:textId="77777777" w:rsidTr="00B47B34">
              <w:trPr>
                <w:trHeight w:val="164"/>
                <w:jc w:val="center"/>
              </w:trPr>
              <w:tc>
                <w:tcPr>
                  <w:tcW w:w="2604" w:type="dxa"/>
                  <w:vAlign w:val="center"/>
                </w:tcPr>
                <w:p w14:paraId="39EDEF09" w14:textId="18638D28" w:rsidR="00697923" w:rsidRPr="009C5ECB" w:rsidRDefault="00697923" w:rsidP="00790295">
                  <w:pPr>
                    <w:framePr w:hSpace="180" w:wrap="around" w:vAnchor="text" w:hAnchor="margin" w:xAlign="center" w:y="56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vertAlign w:val="superscript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Expected BET SA</w:t>
                  </w:r>
                  <w:r w:rsidR="002B5A98" w:rsidRPr="009C5E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2B5A98" w:rsidRPr="009C5E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2B5A98"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</w:t>
                  </w:r>
                  <w:proofErr w:type="gramEnd"/>
                  <w:r w:rsidR="002B5A98" w:rsidRPr="009C5ECB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="002B5A98"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/g)</w:t>
                  </w:r>
                </w:p>
              </w:tc>
              <w:tc>
                <w:tcPr>
                  <w:tcW w:w="2604" w:type="dxa"/>
                  <w:vAlign w:val="center"/>
                </w:tcPr>
                <w:p w14:paraId="77F7F240" w14:textId="2B0BEAC0" w:rsidR="00697923" w:rsidRPr="009C5ECB" w:rsidRDefault="00697923" w:rsidP="00790295">
                  <w:pPr>
                    <w:framePr w:hSpace="180" w:wrap="around" w:vAnchor="text" w:hAnchor="margin" w:xAlign="center" w:y="56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Sample mass required</w:t>
                  </w:r>
                  <w:r w:rsidR="0047707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(g)</w:t>
                  </w:r>
                </w:p>
              </w:tc>
            </w:tr>
            <w:tr w:rsidR="00697923" w:rsidRPr="00975617" w14:paraId="5F90E888" w14:textId="77777777" w:rsidTr="00B47B34">
              <w:trPr>
                <w:trHeight w:val="164"/>
                <w:jc w:val="center"/>
              </w:trPr>
              <w:tc>
                <w:tcPr>
                  <w:tcW w:w="2604" w:type="dxa"/>
                  <w:vAlign w:val="center"/>
                </w:tcPr>
                <w:p w14:paraId="181467E9" w14:textId="2A5F168F" w:rsidR="00697923" w:rsidRPr="009C5ECB" w:rsidRDefault="00697923" w:rsidP="00790295">
                  <w:pPr>
                    <w:framePr w:hSpace="180" w:wrap="around" w:vAnchor="text" w:hAnchor="margin" w:xAlign="center" w:y="5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&lt; 20 </w:t>
                  </w:r>
                </w:p>
              </w:tc>
              <w:tc>
                <w:tcPr>
                  <w:tcW w:w="2604" w:type="dxa"/>
                  <w:vAlign w:val="center"/>
                </w:tcPr>
                <w:p w14:paraId="61E3145C" w14:textId="1C3BAB6E" w:rsidR="00697923" w:rsidRPr="009C5ECB" w:rsidRDefault="00697923" w:rsidP="00790295">
                  <w:pPr>
                    <w:framePr w:hSpace="180" w:wrap="around" w:vAnchor="text" w:hAnchor="margin" w:xAlign="center" w:y="5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3-5 </w:t>
                  </w:r>
                </w:p>
              </w:tc>
            </w:tr>
            <w:tr w:rsidR="00697923" w:rsidRPr="00975617" w14:paraId="60F86B5B" w14:textId="77777777" w:rsidTr="00B47B34">
              <w:trPr>
                <w:trHeight w:val="164"/>
                <w:jc w:val="center"/>
              </w:trPr>
              <w:tc>
                <w:tcPr>
                  <w:tcW w:w="2604" w:type="dxa"/>
                  <w:vAlign w:val="center"/>
                </w:tcPr>
                <w:p w14:paraId="5535A4D0" w14:textId="758E237C" w:rsidR="00697923" w:rsidRPr="009C5ECB" w:rsidRDefault="00697923" w:rsidP="00790295">
                  <w:pPr>
                    <w:framePr w:hSpace="180" w:wrap="around" w:vAnchor="text" w:hAnchor="margin" w:xAlign="center" w:y="5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≥ 50 </w:t>
                  </w:r>
                </w:p>
              </w:tc>
              <w:tc>
                <w:tcPr>
                  <w:tcW w:w="2604" w:type="dxa"/>
                  <w:vAlign w:val="center"/>
                </w:tcPr>
                <w:p w14:paraId="06009FA0" w14:textId="382C5987" w:rsidR="00697923" w:rsidRPr="009C5ECB" w:rsidRDefault="00697923" w:rsidP="00790295">
                  <w:pPr>
                    <w:framePr w:hSpace="180" w:wrap="around" w:vAnchor="text" w:hAnchor="margin" w:xAlign="center" w:y="5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 w:rsidR="00347A79"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3C4C8C9" w14:textId="2633A382" w:rsidR="00CF09E2" w:rsidRPr="00A20FB9" w:rsidRDefault="00A20FB9" w:rsidP="00E75BEF">
            <w:pPr>
              <w:spacing w:before="120"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Degas temperature and hold time</w:t>
            </w:r>
          </w:p>
          <w:p w14:paraId="3227652D" w14:textId="2E9CF9BA" w:rsidR="006F7EC9" w:rsidRDefault="00CF09E2" w:rsidP="00E75BEF">
            <w:pPr>
              <w:pStyle w:val="ListParagraph"/>
              <w:numPr>
                <w:ilvl w:val="0"/>
                <w:numId w:val="7"/>
              </w:numPr>
              <w:spacing w:afterLines="40" w:after="96" w:line="276" w:lineRule="auto"/>
              <w:ind w:left="596" w:right="372" w:hanging="279"/>
              <w:jc w:val="both"/>
              <w:rPr>
                <w:rFonts w:ascii="Times New Roman" w:hAnsi="Times New Roman" w:cs="Times New Roman"/>
              </w:rPr>
            </w:pPr>
            <w:r w:rsidRPr="00662847">
              <w:rPr>
                <w:rFonts w:ascii="Times New Roman" w:hAnsi="Times New Roman" w:cs="Times New Roman"/>
              </w:rPr>
              <w:t xml:space="preserve">The sample will be degassed to remove contaminants from the surface and pores, </w:t>
            </w:r>
            <w:r w:rsidR="004F476D" w:rsidRPr="00662847">
              <w:rPr>
                <w:rFonts w:ascii="Times New Roman" w:hAnsi="Times New Roman" w:cs="Times New Roman"/>
              </w:rPr>
              <w:t>i.e.,</w:t>
            </w:r>
            <w:r w:rsidRPr="00662847">
              <w:rPr>
                <w:rFonts w:ascii="Times New Roman" w:hAnsi="Times New Roman" w:cs="Times New Roman"/>
              </w:rPr>
              <w:t xml:space="preserve"> it will be heated</w:t>
            </w:r>
            <w:r w:rsidR="006F7EC9" w:rsidRPr="00662847">
              <w:rPr>
                <w:rFonts w:ascii="Times New Roman" w:hAnsi="Times New Roman" w:cs="Times New Roman"/>
              </w:rPr>
              <w:t xml:space="preserve"> under vacuum. </w:t>
            </w:r>
            <w:r w:rsidR="00434FDC" w:rsidRPr="00662847">
              <w:rPr>
                <w:rFonts w:ascii="Times New Roman" w:hAnsi="Times New Roman" w:cs="Times New Roman"/>
              </w:rPr>
              <w:t>For example</w:t>
            </w:r>
            <w:r w:rsidR="004716D3" w:rsidRPr="00662847"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TableGrid"/>
              <w:tblpPr w:leftFromText="180" w:rightFromText="180" w:vertAnchor="text" w:horzAnchor="page" w:tblpX="853" w:tblpY="-8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547"/>
            </w:tblGrid>
            <w:tr w:rsidR="00AC7417" w:rsidRPr="00975617" w14:paraId="186851C4" w14:textId="77777777" w:rsidTr="00AC7417">
              <w:trPr>
                <w:trHeight w:val="18"/>
              </w:trPr>
              <w:tc>
                <w:tcPr>
                  <w:tcW w:w="2547" w:type="dxa"/>
                  <w:vAlign w:val="center"/>
                </w:tcPr>
                <w:p w14:paraId="3A664F40" w14:textId="77777777" w:rsidR="00AC7417" w:rsidRPr="009C5ECB" w:rsidRDefault="00AC7417" w:rsidP="00AC741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vertAlign w:val="superscript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Type of sample</w:t>
                  </w:r>
                </w:p>
              </w:tc>
              <w:tc>
                <w:tcPr>
                  <w:tcW w:w="2547" w:type="dxa"/>
                  <w:vAlign w:val="center"/>
                </w:tcPr>
                <w:p w14:paraId="01FB152F" w14:textId="77777777" w:rsidR="00AC7417" w:rsidRPr="009C5ECB" w:rsidRDefault="00AC7417" w:rsidP="00AC741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Degas conditions</w:t>
                  </w:r>
                </w:p>
              </w:tc>
            </w:tr>
            <w:tr w:rsidR="00AC7417" w:rsidRPr="00975617" w14:paraId="5CAD1457" w14:textId="77777777" w:rsidTr="00AC7417">
              <w:trPr>
                <w:trHeight w:val="18"/>
              </w:trPr>
              <w:tc>
                <w:tcPr>
                  <w:tcW w:w="2547" w:type="dxa"/>
                  <w:vAlign w:val="center"/>
                </w:tcPr>
                <w:p w14:paraId="75158DB1" w14:textId="77777777" w:rsidR="00AC7417" w:rsidRPr="009C5ECB" w:rsidRDefault="00AC7417" w:rsidP="00AC741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Zeolites</w:t>
                  </w:r>
                </w:p>
              </w:tc>
              <w:tc>
                <w:tcPr>
                  <w:tcW w:w="2547" w:type="dxa"/>
                  <w:vAlign w:val="center"/>
                </w:tcPr>
                <w:p w14:paraId="56E9A6B3" w14:textId="77777777" w:rsidR="00AC7417" w:rsidRPr="009C5ECB" w:rsidRDefault="00AC7417" w:rsidP="00AC741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 °C, 3 hours</w:t>
                  </w:r>
                </w:p>
              </w:tc>
            </w:tr>
            <w:tr w:rsidR="00AC7417" w:rsidRPr="00975617" w14:paraId="57E016F3" w14:textId="77777777" w:rsidTr="00AC7417">
              <w:trPr>
                <w:trHeight w:val="18"/>
              </w:trPr>
              <w:tc>
                <w:tcPr>
                  <w:tcW w:w="2547" w:type="dxa"/>
                  <w:vAlign w:val="center"/>
                </w:tcPr>
                <w:p w14:paraId="76F23C59" w14:textId="77777777" w:rsidR="00AC7417" w:rsidRPr="009C5ECB" w:rsidRDefault="00AC7417" w:rsidP="00AC741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Other catalysts</w:t>
                  </w:r>
                </w:p>
              </w:tc>
              <w:tc>
                <w:tcPr>
                  <w:tcW w:w="2547" w:type="dxa"/>
                  <w:vAlign w:val="center"/>
                </w:tcPr>
                <w:p w14:paraId="46020E01" w14:textId="77777777" w:rsidR="00AC7417" w:rsidRPr="009C5ECB" w:rsidRDefault="00AC7417" w:rsidP="00AC741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 °C, 3 hours</w:t>
                  </w:r>
                </w:p>
              </w:tc>
            </w:tr>
            <w:tr w:rsidR="00AC7417" w:rsidRPr="00975617" w14:paraId="7CBD6CA4" w14:textId="77777777" w:rsidTr="00AC7417">
              <w:trPr>
                <w:trHeight w:val="18"/>
              </w:trPr>
              <w:tc>
                <w:tcPr>
                  <w:tcW w:w="2547" w:type="dxa"/>
                  <w:vAlign w:val="center"/>
                </w:tcPr>
                <w:p w14:paraId="4ADD5945" w14:textId="77777777" w:rsidR="00AC7417" w:rsidRPr="009C5ECB" w:rsidRDefault="00AC7417" w:rsidP="00AC741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Mineral ore</w:t>
                  </w:r>
                </w:p>
              </w:tc>
              <w:tc>
                <w:tcPr>
                  <w:tcW w:w="2547" w:type="dxa"/>
                  <w:vAlign w:val="center"/>
                </w:tcPr>
                <w:p w14:paraId="28B6829C" w14:textId="77777777" w:rsidR="00AC7417" w:rsidRPr="009C5ECB" w:rsidRDefault="00AC7417" w:rsidP="00AC741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°C, overnight</w:t>
                  </w:r>
                </w:p>
              </w:tc>
            </w:tr>
          </w:tbl>
          <w:p w14:paraId="10F8C6D8" w14:textId="77777777" w:rsidR="00AC7417" w:rsidRDefault="00AC7417" w:rsidP="00AC7417">
            <w:pPr>
              <w:pStyle w:val="ListParagraph"/>
              <w:spacing w:afterLines="40" w:after="96" w:line="276" w:lineRule="auto"/>
              <w:ind w:left="596" w:right="372"/>
              <w:jc w:val="both"/>
              <w:rPr>
                <w:rFonts w:ascii="Times New Roman" w:hAnsi="Times New Roman" w:cs="Times New Roman"/>
              </w:rPr>
            </w:pPr>
          </w:p>
          <w:p w14:paraId="61F99FB2" w14:textId="77777777" w:rsidR="00AC7417" w:rsidRPr="00662847" w:rsidRDefault="00AC7417" w:rsidP="00AC7417">
            <w:pPr>
              <w:pStyle w:val="ListParagraph"/>
              <w:spacing w:afterLines="40" w:after="96" w:line="276" w:lineRule="auto"/>
              <w:ind w:left="596" w:right="372"/>
              <w:jc w:val="both"/>
              <w:rPr>
                <w:rFonts w:ascii="Times New Roman" w:hAnsi="Times New Roman" w:cs="Times New Roman"/>
              </w:rPr>
            </w:pPr>
          </w:p>
          <w:p w14:paraId="40FAFB1B" w14:textId="77777777" w:rsidR="00F42264" w:rsidRDefault="00F42264" w:rsidP="00E75BEF">
            <w:pPr>
              <w:spacing w:before="120"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2B08A0" w14:textId="77802222" w:rsidR="00362BDB" w:rsidRDefault="00362BDB" w:rsidP="00E75BEF">
            <w:pPr>
              <w:spacing w:before="120"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</w:t>
            </w:r>
            <w:r w:rsidR="006E7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analysis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9"/>
              <w:gridCol w:w="3620"/>
              <w:gridCol w:w="3620"/>
            </w:tblGrid>
            <w:tr w:rsidR="00F550FB" w14:paraId="56A73276" w14:textId="687819A7" w:rsidTr="00B47B34">
              <w:trPr>
                <w:trHeight w:val="3155"/>
                <w:jc w:val="center"/>
              </w:trPr>
              <w:tc>
                <w:tcPr>
                  <w:tcW w:w="3619" w:type="dxa"/>
                </w:tcPr>
                <w:p w14:paraId="54E6ACE3" w14:textId="0A320D21" w:rsidR="00F550FB" w:rsidRPr="00662847" w:rsidRDefault="00F42264" w:rsidP="00790295">
                  <w:pPr>
                    <w:pStyle w:val="ListParagraph"/>
                    <w:framePr w:hSpace="180" w:wrap="around" w:vAnchor="text" w:hAnchor="margin" w:xAlign="center" w:y="56"/>
                    <w:spacing w:afterLines="40" w:after="96" w:line="276" w:lineRule="auto"/>
                    <w:ind w:left="0" w:hanging="8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w:drawing>
                      <wp:anchor distT="0" distB="0" distL="114300" distR="114300" simplePos="0" relativeHeight="251756544" behindDoc="0" locked="0" layoutInCell="1" allowOverlap="1" wp14:anchorId="40066FCB" wp14:editId="442D2B69">
                        <wp:simplePos x="0" y="0"/>
                        <wp:positionH relativeFrom="column">
                          <wp:posOffset>-7280</wp:posOffset>
                        </wp:positionH>
                        <wp:positionV relativeFrom="paragraph">
                          <wp:posOffset>193453</wp:posOffset>
                        </wp:positionV>
                        <wp:extent cx="1998921" cy="1584560"/>
                        <wp:effectExtent l="0" t="0" r="1905" b="0"/>
                        <wp:wrapNone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8921" cy="15845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550FB" w:rsidRPr="00662847">
                    <w:rPr>
                      <w:rFonts w:ascii="Times New Roman" w:hAnsi="Times New Roman" w:cs="Times New Roman"/>
                    </w:rPr>
                    <w:t>BET 10-point</w:t>
                  </w:r>
                </w:p>
                <w:p w14:paraId="1F63C658" w14:textId="58C49FC4" w:rsidR="00F550FB" w:rsidRPr="00662847" w:rsidRDefault="00F550FB" w:rsidP="00790295">
                  <w:pPr>
                    <w:framePr w:hSpace="180" w:wrap="around" w:vAnchor="text" w:hAnchor="margin" w:xAlign="center" w:y="56"/>
                    <w:spacing w:afterLines="40" w:after="96"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620" w:type="dxa"/>
                </w:tcPr>
                <w:p w14:paraId="490293D1" w14:textId="4C60AD44" w:rsidR="00F550FB" w:rsidRPr="00662847" w:rsidRDefault="00F42264" w:rsidP="00790295">
                  <w:pPr>
                    <w:pStyle w:val="ListParagraph"/>
                    <w:framePr w:hSpace="180" w:wrap="around" w:vAnchor="text" w:hAnchor="margin" w:xAlign="center" w:y="56"/>
                    <w:spacing w:afterLines="40" w:after="96" w:line="276" w:lineRule="auto"/>
                    <w:ind w:left="0" w:hanging="8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757568" behindDoc="0" locked="0" layoutInCell="1" allowOverlap="1" wp14:anchorId="0D2D2AE1" wp14:editId="5F2FB485">
                        <wp:simplePos x="0" y="0"/>
                        <wp:positionH relativeFrom="column">
                          <wp:posOffset>-29977</wp:posOffset>
                        </wp:positionH>
                        <wp:positionV relativeFrom="paragraph">
                          <wp:posOffset>193453</wp:posOffset>
                        </wp:positionV>
                        <wp:extent cx="2062716" cy="1612174"/>
                        <wp:effectExtent l="0" t="0" r="0" b="7620"/>
                        <wp:wrapNone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2716" cy="161217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550FB" w:rsidRPr="00662847">
                    <w:rPr>
                      <w:rFonts w:ascii="Times New Roman" w:hAnsi="Times New Roman" w:cs="Times New Roman"/>
                    </w:rPr>
                    <w:t>Adsorption and t-plot</w:t>
                  </w:r>
                </w:p>
                <w:p w14:paraId="0D728628" w14:textId="6127BBE8" w:rsidR="00F550FB" w:rsidRPr="00662847" w:rsidRDefault="00F550FB" w:rsidP="00790295">
                  <w:pPr>
                    <w:framePr w:hSpace="180" w:wrap="around" w:vAnchor="text" w:hAnchor="margin" w:xAlign="center" w:y="56"/>
                    <w:spacing w:afterLines="40" w:after="96" w:line="276" w:lineRule="auto"/>
                    <w:ind w:hanging="8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20" w:type="dxa"/>
                </w:tcPr>
                <w:p w14:paraId="389EB4C7" w14:textId="5BD0F5D3" w:rsidR="00F550FB" w:rsidRPr="00662847" w:rsidRDefault="00F550FB" w:rsidP="00790295">
                  <w:pPr>
                    <w:pStyle w:val="ListParagraph"/>
                    <w:framePr w:hSpace="180" w:wrap="around" w:vAnchor="text" w:hAnchor="margin" w:xAlign="center" w:y="56"/>
                    <w:spacing w:afterLines="40" w:after="96" w:line="276" w:lineRule="auto"/>
                    <w:ind w:left="0" w:hanging="87"/>
                    <w:jc w:val="center"/>
                    <w:rPr>
                      <w:rFonts w:ascii="Times New Roman" w:hAnsi="Times New Roman" w:cs="Times New Roman"/>
                    </w:rPr>
                  </w:pPr>
                  <w:r w:rsidRPr="00662847">
                    <w:rPr>
                      <w:rFonts w:ascii="Times New Roman" w:hAnsi="Times New Roman" w:cs="Times New Roman"/>
                    </w:rPr>
                    <w:t>BET and BJH</w:t>
                  </w:r>
                </w:p>
                <w:p w14:paraId="627D05D7" w14:textId="4EB34F17" w:rsidR="00F550FB" w:rsidRPr="00662847" w:rsidRDefault="000C4AC6" w:rsidP="00790295">
                  <w:pPr>
                    <w:framePr w:hSpace="180" w:wrap="around" w:vAnchor="text" w:hAnchor="margin" w:xAlign="center" w:y="56"/>
                    <w:spacing w:afterLines="40" w:after="96" w:line="276" w:lineRule="auto"/>
                    <w:ind w:hanging="8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08C77AB0" wp14:editId="0249AAF2">
                        <wp:extent cx="2009553" cy="1542904"/>
                        <wp:effectExtent l="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553" cy="154290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8417D7D" w14:textId="398BCE17" w:rsidR="0044075C" w:rsidRPr="002A0349" w:rsidRDefault="00CE5BFF" w:rsidP="00E75BEF">
            <w:pPr>
              <w:spacing w:afterLines="5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t</w:t>
            </w:r>
            <w:r w:rsidR="0044075C" w:rsidRPr="002A0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urnaround time </w:t>
            </w:r>
            <w:r w:rsidR="006E7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analysis</w:t>
            </w:r>
          </w:p>
          <w:tbl>
            <w:tblPr>
              <w:tblStyle w:val="TableGrid"/>
              <w:tblW w:w="0" w:type="auto"/>
              <w:tblInd w:w="883" w:type="dxa"/>
              <w:tblLayout w:type="fixed"/>
              <w:tblLook w:val="04A0" w:firstRow="1" w:lastRow="0" w:firstColumn="1" w:lastColumn="0" w:noHBand="0" w:noVBand="1"/>
            </w:tblPr>
            <w:tblGrid>
              <w:gridCol w:w="2812"/>
              <w:gridCol w:w="2812"/>
              <w:gridCol w:w="2812"/>
            </w:tblGrid>
            <w:tr w:rsidR="00F42264" w:rsidRPr="00975617" w14:paraId="4DF669FF" w14:textId="1DA7C7B5" w:rsidTr="00DC55E2">
              <w:trPr>
                <w:trHeight w:val="112"/>
              </w:trPr>
              <w:tc>
                <w:tcPr>
                  <w:tcW w:w="2812" w:type="dxa"/>
                  <w:vAlign w:val="center"/>
                </w:tcPr>
                <w:p w14:paraId="41FA9C8F" w14:textId="22DF4A8E" w:rsidR="00F42264" w:rsidRPr="009C5ECB" w:rsidRDefault="00F42264" w:rsidP="00790295">
                  <w:pPr>
                    <w:framePr w:hSpace="180" w:wrap="around" w:vAnchor="text" w:hAnchor="margin" w:xAlign="center" w:y="56"/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Turnaround option</w:t>
                  </w:r>
                </w:p>
              </w:tc>
              <w:tc>
                <w:tcPr>
                  <w:tcW w:w="2812" w:type="dxa"/>
                  <w:vAlign w:val="center"/>
                </w:tcPr>
                <w:p w14:paraId="4654DF8F" w14:textId="38C4B000" w:rsidR="00F42264" w:rsidRPr="009C5ECB" w:rsidRDefault="00F42264" w:rsidP="00790295">
                  <w:pPr>
                    <w:framePr w:hSpace="180" w:wrap="around" w:vAnchor="text" w:hAnchor="margin" w:xAlign="center" w:y="56"/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Estimated time</w:t>
                  </w:r>
                </w:p>
              </w:tc>
              <w:tc>
                <w:tcPr>
                  <w:tcW w:w="2812" w:type="dxa"/>
                </w:tcPr>
                <w:p w14:paraId="411140F9" w14:textId="03BE7FFC" w:rsidR="00F42264" w:rsidRPr="009C5ECB" w:rsidRDefault="00F42264" w:rsidP="00790295">
                  <w:pPr>
                    <w:framePr w:hSpace="180" w:wrap="around" w:vAnchor="text" w:hAnchor="margin" w:xAlign="center" w:y="56"/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Max number </w:t>
                  </w:r>
                  <w:r w:rsidR="00DC55E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per submission</w:t>
                  </w:r>
                </w:p>
              </w:tc>
            </w:tr>
            <w:tr w:rsidR="00F42264" w:rsidRPr="00975617" w14:paraId="44CFAC58" w14:textId="03FB1E4A" w:rsidTr="00DC55E2">
              <w:trPr>
                <w:trHeight w:val="112"/>
              </w:trPr>
              <w:tc>
                <w:tcPr>
                  <w:tcW w:w="2812" w:type="dxa"/>
                  <w:vAlign w:val="center"/>
                </w:tcPr>
                <w:p w14:paraId="5AB888C7" w14:textId="5B17072E" w:rsidR="00F42264" w:rsidRPr="009C5ECB" w:rsidRDefault="00F42264" w:rsidP="00790295">
                  <w:pPr>
                    <w:framePr w:hSpace="180" w:wrap="around" w:vAnchor="text" w:hAnchor="margin" w:xAlign="center" w:y="56"/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Normal</w:t>
                  </w: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2812" w:type="dxa"/>
                  <w:vAlign w:val="center"/>
                </w:tcPr>
                <w:p w14:paraId="746410E8" w14:textId="4D7FE336" w:rsidR="00F42264" w:rsidRPr="009C5ECB" w:rsidRDefault="00F42264" w:rsidP="00790295">
                  <w:pPr>
                    <w:framePr w:hSpace="180" w:wrap="around" w:vAnchor="text" w:hAnchor="margin" w:xAlign="center" w:y="56"/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2-3 weeks</w:t>
                  </w:r>
                </w:p>
              </w:tc>
              <w:tc>
                <w:tcPr>
                  <w:tcW w:w="2812" w:type="dxa"/>
                </w:tcPr>
                <w:p w14:paraId="3DE99396" w14:textId="77777777" w:rsidR="00F42264" w:rsidRPr="009C5ECB" w:rsidRDefault="00F42264" w:rsidP="00790295">
                  <w:pPr>
                    <w:framePr w:hSpace="180" w:wrap="around" w:vAnchor="text" w:hAnchor="margin" w:xAlign="center" w:y="56"/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</w:tr>
            <w:tr w:rsidR="00F42264" w:rsidRPr="00975617" w14:paraId="41C6102A" w14:textId="6128754F" w:rsidTr="00DC55E2">
              <w:trPr>
                <w:trHeight w:val="112"/>
              </w:trPr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3976A" w14:textId="1D7B54CB" w:rsidR="00F42264" w:rsidRPr="009C5ECB" w:rsidRDefault="00F42264" w:rsidP="00790295">
                  <w:pPr>
                    <w:framePr w:hSpace="180" w:wrap="around" w:vAnchor="text" w:hAnchor="margin" w:xAlign="center" w:y="56"/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  <w:t>Fast track</w:t>
                  </w:r>
                  <w:r w:rsidRPr="009C5ECB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4A97C" w14:textId="77777777" w:rsidR="00F42264" w:rsidRPr="009C5ECB" w:rsidRDefault="00F42264" w:rsidP="00790295">
                  <w:pPr>
                    <w:framePr w:hSpace="180" w:wrap="around" w:vAnchor="text" w:hAnchor="margin" w:xAlign="center" w:y="56"/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  <w:t>5-7 working days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6A3C8" w14:textId="7DD9CC93" w:rsidR="00F42264" w:rsidRPr="009C5ECB" w:rsidRDefault="00F42264" w:rsidP="00790295">
                  <w:pPr>
                    <w:framePr w:hSpace="180" w:wrap="around" w:vAnchor="text" w:hAnchor="margin" w:xAlign="center" w:y="56"/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samples</w:t>
                  </w:r>
                </w:p>
              </w:tc>
            </w:tr>
            <w:tr w:rsidR="00F42264" w:rsidRPr="00975617" w14:paraId="1EBAF73F" w14:textId="1218CD62" w:rsidTr="00DC55E2">
              <w:trPr>
                <w:trHeight w:val="112"/>
              </w:trPr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FEC3" w14:textId="1F70A47F" w:rsidR="00F42264" w:rsidRPr="009C5ECB" w:rsidRDefault="00F42264" w:rsidP="00790295">
                  <w:pPr>
                    <w:framePr w:hSpace="180" w:wrap="around" w:vAnchor="text" w:hAnchor="margin" w:xAlign="center" w:y="56"/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  <w:t>ASAP</w:t>
                  </w:r>
                  <w:r w:rsidRPr="009C5ECB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vertAlign w:val="superscript"/>
                      <w:lang w:val="en-US"/>
                    </w:rPr>
                    <w:t>3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86113" w14:textId="2553D836" w:rsidR="00F42264" w:rsidRPr="009C5ECB" w:rsidRDefault="00F42264" w:rsidP="00790295">
                  <w:pPr>
                    <w:pStyle w:val="ListParagraph"/>
                    <w:framePr w:hSpace="180" w:wrap="around" w:vAnchor="text" w:hAnchor="margin" w:xAlign="center" w:y="56"/>
                    <w:numPr>
                      <w:ilvl w:val="1"/>
                      <w:numId w:val="14"/>
                    </w:numPr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  <w:t>working days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0CE66" w14:textId="2E01D620" w:rsidR="00F42264" w:rsidRPr="009C5ECB" w:rsidRDefault="00F42264" w:rsidP="00790295">
                  <w:pPr>
                    <w:framePr w:hSpace="180" w:wrap="around" w:vAnchor="text" w:hAnchor="margin" w:xAlign="center" w:y="56"/>
                    <w:spacing w:after="40" w:line="276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</w:pPr>
                  <w:r w:rsidRPr="009C5E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samples</w:t>
                  </w:r>
                </w:p>
              </w:tc>
            </w:tr>
          </w:tbl>
          <w:p w14:paraId="14583975" w14:textId="346014EA" w:rsidR="007D3D16" w:rsidRPr="007F188B" w:rsidRDefault="007D3D16" w:rsidP="007F188B">
            <w:pPr>
              <w:pStyle w:val="ListParagraph"/>
              <w:numPr>
                <w:ilvl w:val="0"/>
                <w:numId w:val="13"/>
              </w:numPr>
              <w:spacing w:before="120" w:afterLines="40" w:after="96"/>
              <w:ind w:left="309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223">
              <w:rPr>
                <w:rFonts w:ascii="Times New Roman" w:hAnsi="Times New Roman" w:cs="Times New Roman"/>
                <w:sz w:val="16"/>
                <w:szCs w:val="16"/>
              </w:rPr>
              <w:t>Normal turnaround is often shorter than 2 – 3 weeks. It accounts for a queue and/or method development for new samples.</w:t>
            </w:r>
            <w:r w:rsidR="007F188B" w:rsidRPr="000A0D4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A large batch of samples</w:t>
            </w:r>
            <w:r w:rsidR="00FB7E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(12 samples)</w:t>
            </w:r>
            <w:r w:rsidR="007F188B" w:rsidRPr="000A0D4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submitted might take longer than</w:t>
            </w:r>
            <w:r w:rsidR="007F18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2 – 3 weeks</w:t>
            </w:r>
            <w:r w:rsidR="007F188B" w:rsidRPr="0072222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76B0F21B" w14:textId="0175C6E9" w:rsidR="007D3D16" w:rsidRPr="00722223" w:rsidRDefault="007D3D16" w:rsidP="007F188B">
            <w:pPr>
              <w:pStyle w:val="ListParagraph"/>
              <w:numPr>
                <w:ilvl w:val="0"/>
                <w:numId w:val="13"/>
              </w:numPr>
              <w:spacing w:before="120" w:afterLines="40" w:after="96"/>
              <w:ind w:left="309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223">
              <w:rPr>
                <w:rFonts w:ascii="Times New Roman" w:hAnsi="Times New Roman" w:cs="Times New Roman"/>
                <w:sz w:val="16"/>
                <w:szCs w:val="16"/>
              </w:rPr>
              <w:t xml:space="preserve">Recommended for samples that we have analysed previously. </w:t>
            </w:r>
            <w:r w:rsidRPr="007F18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 </w:t>
            </w:r>
            <w:r w:rsidR="00A20FB9" w:rsidRPr="007F18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large</w:t>
            </w:r>
            <w:r w:rsidRPr="007F18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batch of samples</w:t>
            </w:r>
            <w:r w:rsidR="00FB7E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(more than 6)</w:t>
            </w:r>
            <w:r w:rsidRPr="007F18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submitted might take longer than 5 – 7 working days</w:t>
            </w:r>
            <w:r w:rsidRPr="0072222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F188B" w:rsidRPr="000A0D4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For</w:t>
            </w:r>
            <w:r w:rsidR="007F18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7F188B" w:rsidRPr="000A0D4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biochar</w:t>
            </w:r>
            <w:r w:rsidR="007F18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samples</w:t>
            </w:r>
            <w:r w:rsidR="007F188B" w:rsidRPr="000A0D4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the maximum number of samples </w:t>
            </w:r>
            <w:r w:rsidR="007F18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are</w:t>
            </w:r>
            <w:r w:rsidR="007F188B" w:rsidRPr="000A0D4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3.</w:t>
            </w:r>
          </w:p>
          <w:p w14:paraId="4520FF9D" w14:textId="6AFD4D69" w:rsidR="00DF14C2" w:rsidRPr="007F188B" w:rsidRDefault="007D3D16" w:rsidP="007F188B">
            <w:pPr>
              <w:pStyle w:val="ListParagraph"/>
              <w:numPr>
                <w:ilvl w:val="0"/>
                <w:numId w:val="13"/>
              </w:numPr>
              <w:spacing w:before="120" w:afterLines="40" w:after="96"/>
              <w:ind w:left="309" w:hanging="284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22223">
              <w:rPr>
                <w:rFonts w:ascii="Times New Roman" w:hAnsi="Times New Roman" w:cs="Times New Roman"/>
                <w:sz w:val="16"/>
                <w:szCs w:val="16"/>
              </w:rPr>
              <w:t>ASAP turnaround is only recommended for similar samples that we have analysed previously</w:t>
            </w:r>
            <w:r w:rsidR="0012744D" w:rsidRPr="0072222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722223">
              <w:rPr>
                <w:rFonts w:ascii="Times New Roman" w:hAnsi="Times New Roman" w:cs="Times New Roman"/>
                <w:sz w:val="16"/>
                <w:szCs w:val="16"/>
              </w:rPr>
              <w:t>We should have an established working method already.</w:t>
            </w:r>
            <w:r w:rsidR="007F188B" w:rsidRPr="000A0D4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We do not recommend biochar samples for this turnaround option.</w:t>
            </w:r>
          </w:p>
          <w:p w14:paraId="64E64F48" w14:textId="7A172A08" w:rsidR="00F42264" w:rsidRPr="00DF14C2" w:rsidRDefault="00F42264" w:rsidP="00CC5C86">
            <w:pPr>
              <w:pStyle w:val="ListParagraph"/>
              <w:spacing w:before="120" w:afterLines="40" w:after="96"/>
              <w:ind w:left="3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W w:w="110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9"/>
        <w:gridCol w:w="5428"/>
      </w:tblGrid>
      <w:tr w:rsidR="00A0732E" w:rsidRPr="00887D8E" w14:paraId="655684DD" w14:textId="77777777" w:rsidTr="00A0732E">
        <w:trPr>
          <w:trHeight w:val="339"/>
        </w:trPr>
        <w:tc>
          <w:tcPr>
            <w:tcW w:w="110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E2B7C8F" w14:textId="77777777" w:rsidR="00A0732E" w:rsidRPr="002F6C60" w:rsidRDefault="00A0732E" w:rsidP="00C068C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SECTION A: TO BE COMPLETED BY CUSTOMER</w:t>
            </w:r>
          </w:p>
        </w:tc>
      </w:tr>
      <w:tr w:rsidR="00A0732E" w:rsidRPr="00887D8E" w14:paraId="3E5D269A" w14:textId="77777777" w:rsidTr="00A0732E">
        <w:trPr>
          <w:trHeight w:val="244"/>
        </w:trPr>
        <w:tc>
          <w:tcPr>
            <w:tcW w:w="11057" w:type="dxa"/>
            <w:gridSpan w:val="2"/>
            <w:shd w:val="clear" w:color="auto" w:fill="BFBFBF" w:themeFill="background1" w:themeFillShade="BF"/>
          </w:tcPr>
          <w:p w14:paraId="4334097F" w14:textId="77777777" w:rsidR="00A0732E" w:rsidRPr="002F6C60" w:rsidRDefault="00A0732E" w:rsidP="00C068C6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Customer</w:t>
            </w: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Details</w:t>
            </w:r>
          </w:p>
        </w:tc>
      </w:tr>
      <w:tr w:rsidR="00A0732E" w:rsidRPr="00887D8E" w14:paraId="1C02BD79" w14:textId="77777777" w:rsidTr="00A0732E">
        <w:trPr>
          <w:trHeight w:val="157"/>
        </w:trPr>
        <w:tc>
          <w:tcPr>
            <w:tcW w:w="5629" w:type="dxa"/>
            <w:vAlign w:val="center"/>
          </w:tcPr>
          <w:p w14:paraId="169EB724" w14:textId="2811214C" w:rsidR="00A0732E" w:rsidRPr="006F1F35" w:rsidRDefault="00A0732E" w:rsidP="00C068C6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6F1F35">
              <w:rPr>
                <w:rFonts w:ascii="Times New Roman" w:hAnsi="Times New Roman" w:cs="Times New Roman"/>
                <w:bCs/>
                <w:lang w:val="en-US"/>
              </w:rPr>
              <w:t>Name</w:t>
            </w:r>
            <w:r w:rsidR="000123F3">
              <w:rPr>
                <w:rFonts w:ascii="Times New Roman" w:hAnsi="Times New Roman" w:cs="Times New Roman"/>
                <w:bCs/>
                <w:lang w:val="en-US"/>
              </w:rPr>
              <w:t xml:space="preserve"> and Surname</w:t>
            </w:r>
            <w:r w:rsidRPr="006F1F35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5428" w:type="dxa"/>
            <w:vAlign w:val="center"/>
          </w:tcPr>
          <w:p w14:paraId="61E4A7B5" w14:textId="77777777" w:rsidR="00A0732E" w:rsidRPr="006F1F35" w:rsidRDefault="00A0732E" w:rsidP="00C068C6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Cell No:</w:t>
            </w:r>
          </w:p>
        </w:tc>
      </w:tr>
      <w:tr w:rsidR="00A0732E" w:rsidRPr="00887D8E" w14:paraId="031135E4" w14:textId="77777777" w:rsidTr="00A0732E">
        <w:trPr>
          <w:trHeight w:val="157"/>
        </w:trPr>
        <w:tc>
          <w:tcPr>
            <w:tcW w:w="5629" w:type="dxa"/>
            <w:vAlign w:val="center"/>
          </w:tcPr>
          <w:p w14:paraId="302B81F5" w14:textId="5865530F" w:rsidR="00A0732E" w:rsidRPr="006F1F35" w:rsidRDefault="00C9213E" w:rsidP="00C068C6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Department:</w:t>
            </w:r>
          </w:p>
        </w:tc>
        <w:tc>
          <w:tcPr>
            <w:tcW w:w="5428" w:type="dxa"/>
          </w:tcPr>
          <w:p w14:paraId="102553EC" w14:textId="455E941F" w:rsidR="00A0732E" w:rsidRPr="006F1F35" w:rsidRDefault="00C9213E" w:rsidP="00C068C6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6F1F35">
              <w:rPr>
                <w:rFonts w:ascii="Times New Roman" w:hAnsi="Times New Roman" w:cs="Times New Roman"/>
                <w:bCs/>
                <w:lang w:val="en-US"/>
              </w:rPr>
              <w:t>Research group</w:t>
            </w:r>
            <w:r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</w:tc>
      </w:tr>
      <w:tr w:rsidR="00A0732E" w:rsidRPr="00887D8E" w14:paraId="189CBAAB" w14:textId="77777777" w:rsidTr="00A0732E">
        <w:trPr>
          <w:trHeight w:val="157"/>
        </w:trPr>
        <w:tc>
          <w:tcPr>
            <w:tcW w:w="11057" w:type="dxa"/>
            <w:gridSpan w:val="2"/>
            <w:vAlign w:val="center"/>
          </w:tcPr>
          <w:p w14:paraId="464D254C" w14:textId="77777777" w:rsidR="00A0732E" w:rsidRPr="006F1F35" w:rsidRDefault="00A0732E" w:rsidP="00C068C6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Supervisor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 xml:space="preserve"> name:</w:t>
            </w:r>
          </w:p>
        </w:tc>
      </w:tr>
      <w:tr w:rsidR="00A0732E" w:rsidRPr="00887D8E" w14:paraId="3E578955" w14:textId="77777777" w:rsidTr="00A0732E">
        <w:trPr>
          <w:trHeight w:val="157"/>
        </w:trPr>
        <w:tc>
          <w:tcPr>
            <w:tcW w:w="5629" w:type="dxa"/>
            <w:vAlign w:val="center"/>
          </w:tcPr>
          <w:p w14:paraId="4FB1E55F" w14:textId="77777777" w:rsidR="00A0732E" w:rsidRPr="006F1F35" w:rsidRDefault="00A0732E" w:rsidP="00C068C6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Cost Centre:</w:t>
            </w:r>
          </w:p>
        </w:tc>
        <w:tc>
          <w:tcPr>
            <w:tcW w:w="5428" w:type="dxa"/>
            <w:vAlign w:val="center"/>
          </w:tcPr>
          <w:p w14:paraId="76B950A4" w14:textId="77777777" w:rsidR="00A0732E" w:rsidRPr="006F1F35" w:rsidRDefault="00A0732E" w:rsidP="00C068C6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Fund number:</w:t>
            </w:r>
          </w:p>
        </w:tc>
      </w:tr>
      <w:tr w:rsidR="00A0732E" w:rsidRPr="00887D8E" w14:paraId="3401EAB6" w14:textId="77777777" w:rsidTr="00A0732E">
        <w:trPr>
          <w:trHeight w:val="157"/>
        </w:trPr>
        <w:tc>
          <w:tcPr>
            <w:tcW w:w="5629" w:type="dxa"/>
            <w:vAlign w:val="center"/>
          </w:tcPr>
          <w:p w14:paraId="3F3C4F21" w14:textId="70BEE312" w:rsidR="00A0732E" w:rsidRDefault="009A23D9" w:rsidP="00C068C6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request form submitted:</w:t>
            </w:r>
          </w:p>
        </w:tc>
        <w:tc>
          <w:tcPr>
            <w:tcW w:w="5428" w:type="dxa"/>
            <w:vAlign w:val="center"/>
          </w:tcPr>
          <w:p w14:paraId="07B4893F" w14:textId="2AFAC0B0" w:rsidR="00A0732E" w:rsidRDefault="009A23D9" w:rsidP="00C068C6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sample/s submitted: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05"/>
        <w:tblW w:w="110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730"/>
        <w:gridCol w:w="2263"/>
      </w:tblGrid>
      <w:tr w:rsidR="003E090B" w:rsidRPr="00B572EE" w14:paraId="48A4E626" w14:textId="77777777" w:rsidTr="00C5539D">
        <w:trPr>
          <w:trHeight w:val="205"/>
          <w:tblHeader/>
        </w:trPr>
        <w:tc>
          <w:tcPr>
            <w:tcW w:w="110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8B952AA" w14:textId="77777777" w:rsidR="003E090B" w:rsidRPr="00786FDB" w:rsidRDefault="003E090B" w:rsidP="00C5539D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F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Pr="00A0732E">
              <w:rPr>
                <w:rFonts w:ascii="Times New Roman" w:hAnsi="Times New Roman" w:cs="Times New Roman"/>
                <w:b/>
                <w:iCs/>
              </w:rPr>
              <w:t xml:space="preserve">Tristar II 3020 - BET surface area, pore volume and pore size analysis            </w:t>
            </w:r>
            <w:r w:rsidRPr="00A0732E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</w:tr>
      <w:tr w:rsidR="00790295" w:rsidRPr="00967A5C" w14:paraId="7D9FBAC5" w14:textId="77777777" w:rsidTr="00790295">
        <w:trPr>
          <w:gridAfter w:val="1"/>
          <w:wAfter w:w="2263" w:type="dxa"/>
          <w:trHeight w:val="283"/>
          <w:tblHeader/>
        </w:trPr>
        <w:tc>
          <w:tcPr>
            <w:tcW w:w="8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819E" w14:textId="77777777" w:rsidR="00790295" w:rsidRDefault="00790295" w:rsidP="00C5539D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Type of analysis, indicate with X</w:t>
            </w:r>
          </w:p>
        </w:tc>
      </w:tr>
      <w:tr w:rsidR="00790295" w:rsidRPr="00967A5C" w14:paraId="44CE1844" w14:textId="77777777" w:rsidTr="00C5539D">
        <w:trPr>
          <w:gridAfter w:val="1"/>
          <w:wAfter w:w="2263" w:type="dxa"/>
          <w:trHeight w:val="28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CE62" w14:textId="77777777" w:rsidR="00790295" w:rsidRPr="003565E1" w:rsidRDefault="00790295" w:rsidP="00C5539D">
            <w:pPr>
              <w:tabs>
                <w:tab w:val="left" w:pos="2880"/>
              </w:tabs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3379D1">
              <w:rPr>
                <w:rFonts w:ascii="Times New Roman" w:hAnsi="Times New Roman" w:cs="Times New Roman"/>
                <w:iCs/>
                <w:lang w:val="en-US"/>
              </w:rPr>
              <w:t>BET 10-point analysis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39FB" w14:textId="77777777" w:rsidR="00790295" w:rsidRPr="003565E1" w:rsidRDefault="00790295" w:rsidP="00C5539D">
            <w:pPr>
              <w:tabs>
                <w:tab w:val="left" w:pos="2880"/>
              </w:tabs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3379D1">
              <w:rPr>
                <w:rFonts w:ascii="Times New Roman" w:hAnsi="Times New Roman" w:cs="Times New Roman"/>
                <w:iCs/>
                <w:lang w:val="en-US"/>
              </w:rPr>
              <w:t>Adsorption and t-plot analysis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D0462" w14:textId="77777777" w:rsidR="00790295" w:rsidRPr="00A0732E" w:rsidRDefault="00790295" w:rsidP="00C5539D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379D1">
              <w:rPr>
                <w:rFonts w:ascii="Times New Roman" w:hAnsi="Times New Roman" w:cs="Times New Roman"/>
                <w:iCs/>
                <w:lang w:val="en-US"/>
              </w:rPr>
              <w:t>BET and BJH analysis</w:t>
            </w:r>
            <w:r w:rsidRPr="00A0732E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</w:tc>
      </w:tr>
      <w:tr w:rsidR="00790295" w:rsidRPr="00967A5C" w14:paraId="0903E2DE" w14:textId="77777777" w:rsidTr="00C5539D">
        <w:trPr>
          <w:gridAfter w:val="1"/>
          <w:wAfter w:w="2263" w:type="dxa"/>
          <w:trHeight w:val="28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0C73" w14:textId="77777777" w:rsidR="00790295" w:rsidRPr="003B0626" w:rsidRDefault="00790295" w:rsidP="00C5539D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F65" w14:textId="77777777" w:rsidR="00790295" w:rsidRPr="003B0626" w:rsidRDefault="00790295" w:rsidP="00C5539D">
            <w:pPr>
              <w:tabs>
                <w:tab w:val="left" w:pos="2880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5DD33" w14:textId="77777777" w:rsidR="00790295" w:rsidRPr="003B0626" w:rsidRDefault="00790295" w:rsidP="00C5539D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4A7CBF8E" w14:textId="3F281B8E" w:rsidR="00716B03" w:rsidRPr="00D90400" w:rsidRDefault="00716B03" w:rsidP="006D103A">
      <w:pPr>
        <w:tabs>
          <w:tab w:val="left" w:pos="1276"/>
        </w:tabs>
        <w:spacing w:after="0"/>
        <w:rPr>
          <w:sz w:val="2"/>
          <w:szCs w:val="2"/>
        </w:rPr>
      </w:pPr>
    </w:p>
    <w:p w14:paraId="4EC6FBD0" w14:textId="3A68F080" w:rsidR="00B572EE" w:rsidRDefault="00B572EE" w:rsidP="00FA1076">
      <w:pPr>
        <w:tabs>
          <w:tab w:val="left" w:pos="2880"/>
        </w:tabs>
        <w:spacing w:after="120"/>
        <w:rPr>
          <w:rFonts w:ascii="Times New Roman" w:hAnsi="Times New Roman" w:cs="Times New Roman"/>
          <w:sz w:val="2"/>
          <w:szCs w:val="2"/>
        </w:rPr>
      </w:pPr>
    </w:p>
    <w:p w14:paraId="7FDBDC75" w14:textId="77777777" w:rsidR="003E090B" w:rsidRPr="003E090B" w:rsidRDefault="003E090B" w:rsidP="003E090B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1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2835"/>
        <w:gridCol w:w="1134"/>
        <w:gridCol w:w="1418"/>
      </w:tblGrid>
      <w:tr w:rsidR="00362E8B" w:rsidRPr="0088627F" w14:paraId="19D55326" w14:textId="77777777" w:rsidTr="00362E8B">
        <w:trPr>
          <w:trHeight w:val="435"/>
        </w:trPr>
        <w:tc>
          <w:tcPr>
            <w:tcW w:w="11052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EB513" w14:textId="77777777" w:rsidR="00362E8B" w:rsidRPr="00B47B34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Hlk18395363"/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Sample Information </w:t>
            </w:r>
          </w:p>
        </w:tc>
      </w:tr>
      <w:tr w:rsidR="00362E8B" w:rsidRPr="0088627F" w14:paraId="290F291A" w14:textId="77777777" w:rsidTr="00362E8B">
        <w:trPr>
          <w:trHeight w:val="1388"/>
        </w:trPr>
        <w:tc>
          <w:tcPr>
            <w:tcW w:w="566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457"/>
              <w:tblOverlap w:val="never"/>
              <w:tblW w:w="5224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06"/>
              <w:gridCol w:w="1306"/>
              <w:gridCol w:w="1306"/>
            </w:tblGrid>
            <w:tr w:rsidR="00362E8B" w:rsidRPr="0088627F" w14:paraId="0E6DAEA0" w14:textId="77777777" w:rsidTr="008B6118">
              <w:trPr>
                <w:trHeight w:val="500"/>
              </w:trPr>
              <w:tc>
                <w:tcPr>
                  <w:tcW w:w="1306" w:type="dxa"/>
                  <w:vAlign w:val="center"/>
                </w:tcPr>
                <w:p w14:paraId="27E3A9F4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Macroporous</w:t>
                  </w:r>
                  <w:proofErr w:type="spellEnd"/>
                </w:p>
                <w:p w14:paraId="63FBC49D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(&gt; 50 nm)</w:t>
                  </w:r>
                </w:p>
              </w:tc>
              <w:tc>
                <w:tcPr>
                  <w:tcW w:w="1306" w:type="dxa"/>
                  <w:vAlign w:val="center"/>
                </w:tcPr>
                <w:p w14:paraId="4CB2A61B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Mesoporous</w:t>
                  </w:r>
                </w:p>
                <w:p w14:paraId="7C9B494C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(2-50 nm)</w:t>
                  </w:r>
                </w:p>
              </w:tc>
              <w:tc>
                <w:tcPr>
                  <w:tcW w:w="1306" w:type="dxa"/>
                  <w:vAlign w:val="center"/>
                </w:tcPr>
                <w:p w14:paraId="6C57F399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Microporous</w:t>
                  </w:r>
                </w:p>
                <w:p w14:paraId="052932B1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(&lt; 2 nm)</w:t>
                  </w:r>
                </w:p>
              </w:tc>
              <w:tc>
                <w:tcPr>
                  <w:tcW w:w="1306" w:type="dxa"/>
                  <w:vAlign w:val="center"/>
                </w:tcPr>
                <w:p w14:paraId="188A5864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Non-porous</w:t>
                  </w:r>
                </w:p>
              </w:tc>
            </w:tr>
            <w:tr w:rsidR="00362E8B" w:rsidRPr="0088627F" w14:paraId="58795F5A" w14:textId="77777777" w:rsidTr="008B6118">
              <w:trPr>
                <w:trHeight w:val="300"/>
              </w:trPr>
              <w:tc>
                <w:tcPr>
                  <w:tcW w:w="1306" w:type="dxa"/>
                  <w:vAlign w:val="center"/>
                </w:tcPr>
                <w:p w14:paraId="20D0EFBE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0A8A07AC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6C54F513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124ABE76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34BD929" w14:textId="77777777" w:rsidR="00362E8B" w:rsidRPr="0088627F" w:rsidRDefault="00362E8B" w:rsidP="00362E8B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Type of pores in sample </w:t>
            </w:r>
            <w:r>
              <w:rPr>
                <w:rFonts w:ascii="Times New Roman" w:hAnsi="Times New Roman" w:cs="Times New Roman"/>
                <w:bCs/>
                <w:lang w:val="en-US"/>
              </w:rPr>
              <w:t>–</w:t>
            </w: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  <w:r w:rsidRPr="0088627F">
              <w:rPr>
                <w:rFonts w:ascii="Times New Roman" w:hAnsi="Times New Roman" w:cs="Times New Roman"/>
                <w:bCs/>
                <w:lang w:val="en-US"/>
              </w:rPr>
              <w:br/>
            </w:r>
          </w:p>
        </w:tc>
        <w:tc>
          <w:tcPr>
            <w:tcW w:w="5387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FD6CF16" w14:textId="77777777" w:rsidR="00362E8B" w:rsidRPr="0088627F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Expected BET SA </w:t>
            </w:r>
            <w:r>
              <w:rPr>
                <w:rFonts w:ascii="Times New Roman" w:hAnsi="Times New Roman" w:cs="Times New Roman"/>
                <w:bCs/>
                <w:lang w:val="en-US"/>
              </w:rPr>
              <w:t>–</w:t>
            </w: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  <w:tbl>
            <w:tblPr>
              <w:tblStyle w:val="TableGrid"/>
              <w:tblW w:w="41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2098"/>
            </w:tblGrid>
            <w:tr w:rsidR="00362E8B" w:rsidRPr="0088627F" w14:paraId="4242D1C7" w14:textId="77777777" w:rsidTr="008B6118">
              <w:trPr>
                <w:trHeight w:val="340"/>
                <w:jc w:val="center"/>
              </w:trPr>
              <w:tc>
                <w:tcPr>
                  <w:tcW w:w="2098" w:type="dxa"/>
                  <w:vAlign w:val="center"/>
                </w:tcPr>
                <w:p w14:paraId="7ED36CFC" w14:textId="77777777" w:rsidR="00362E8B" w:rsidRPr="0088627F" w:rsidRDefault="00362E8B" w:rsidP="00790295">
                  <w:pPr>
                    <w:framePr w:hSpace="180" w:wrap="around" w:vAnchor="text" w:hAnchor="margin" w:xAlign="center" w:y="13"/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&lt; 20 m</w:t>
                  </w: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/g</w:t>
                  </w:r>
                </w:p>
              </w:tc>
              <w:tc>
                <w:tcPr>
                  <w:tcW w:w="2098" w:type="dxa"/>
                  <w:vAlign w:val="center"/>
                </w:tcPr>
                <w:p w14:paraId="1008F244" w14:textId="77777777" w:rsidR="00362E8B" w:rsidRPr="0088627F" w:rsidRDefault="00362E8B" w:rsidP="00790295">
                  <w:pPr>
                    <w:framePr w:hSpace="180" w:wrap="around" w:vAnchor="text" w:hAnchor="margin" w:xAlign="center" w:y="13"/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≥</w:t>
                  </w: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50 m</w:t>
                  </w: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/g</w:t>
                  </w:r>
                </w:p>
              </w:tc>
            </w:tr>
            <w:tr w:rsidR="00362E8B" w:rsidRPr="0088627F" w14:paraId="08C83C3C" w14:textId="77777777" w:rsidTr="008B6118">
              <w:trPr>
                <w:trHeight w:val="340"/>
                <w:jc w:val="center"/>
              </w:trPr>
              <w:tc>
                <w:tcPr>
                  <w:tcW w:w="2098" w:type="dxa"/>
                  <w:vAlign w:val="center"/>
                </w:tcPr>
                <w:p w14:paraId="1876862E" w14:textId="77777777" w:rsidR="00362E8B" w:rsidRPr="0088627F" w:rsidRDefault="00362E8B" w:rsidP="00790295">
                  <w:pPr>
                    <w:framePr w:hSpace="180" w:wrap="around" w:vAnchor="text" w:hAnchor="margin" w:xAlign="center" w:y="13"/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6063FBF" w14:textId="77777777" w:rsidR="00362E8B" w:rsidRPr="0088627F" w:rsidRDefault="00362E8B" w:rsidP="00790295">
                  <w:pPr>
                    <w:framePr w:hSpace="180" w:wrap="around" w:vAnchor="text" w:hAnchor="margin" w:xAlign="center" w:y="13"/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4BB85F8" w14:textId="77777777" w:rsidR="00362E8B" w:rsidRPr="0088627F" w:rsidRDefault="00362E8B" w:rsidP="00362E8B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362E8B" w:rsidRPr="0088627F" w14:paraId="178C4FB1" w14:textId="77777777" w:rsidTr="00362E8B">
        <w:trPr>
          <w:trHeight w:val="1555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5A89227" w14:textId="77777777" w:rsidR="00362E8B" w:rsidRPr="0088627F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Type of sample </w:t>
            </w:r>
            <w:r>
              <w:rPr>
                <w:rFonts w:ascii="Times New Roman" w:hAnsi="Times New Roman" w:cs="Times New Roman"/>
                <w:bCs/>
                <w:lang w:val="en-US"/>
              </w:rPr>
              <w:t>–</w:t>
            </w: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 If other, please specify:</w:t>
            </w:r>
          </w:p>
          <w:tbl>
            <w:tblPr>
              <w:tblStyle w:val="TableGrid"/>
              <w:tblpPr w:leftFromText="180" w:rightFromText="180" w:vertAnchor="text" w:horzAnchor="margin" w:tblpY="325"/>
              <w:tblOverlap w:val="never"/>
              <w:tblW w:w="5410" w:type="dxa"/>
              <w:tblLayout w:type="fixed"/>
              <w:tblLook w:val="04A0" w:firstRow="1" w:lastRow="0" w:firstColumn="1" w:lastColumn="0" w:noHBand="0" w:noVBand="1"/>
            </w:tblPr>
            <w:tblGrid>
              <w:gridCol w:w="1266"/>
              <w:gridCol w:w="1036"/>
              <w:gridCol w:w="1036"/>
              <w:gridCol w:w="1036"/>
              <w:gridCol w:w="1036"/>
            </w:tblGrid>
            <w:tr w:rsidR="00362E8B" w:rsidRPr="0088627F" w14:paraId="2E620E33" w14:textId="77777777" w:rsidTr="008B6118">
              <w:trPr>
                <w:trHeight w:val="340"/>
              </w:trPr>
              <w:tc>
                <w:tcPr>
                  <w:tcW w:w="1266" w:type="dxa"/>
                  <w:vAlign w:val="center"/>
                </w:tcPr>
                <w:p w14:paraId="6EFBB57C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Mineral ore</w:t>
                  </w:r>
                </w:p>
              </w:tc>
              <w:tc>
                <w:tcPr>
                  <w:tcW w:w="1036" w:type="dxa"/>
                  <w:vAlign w:val="center"/>
                </w:tcPr>
                <w:p w14:paraId="496E55A6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Catalyst</w:t>
                  </w:r>
                </w:p>
              </w:tc>
              <w:tc>
                <w:tcPr>
                  <w:tcW w:w="1036" w:type="dxa"/>
                  <w:vAlign w:val="center"/>
                </w:tcPr>
                <w:p w14:paraId="28D8A808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Carbon</w:t>
                  </w:r>
                </w:p>
              </w:tc>
              <w:tc>
                <w:tcPr>
                  <w:tcW w:w="1036" w:type="dxa"/>
                  <w:vAlign w:val="center"/>
                </w:tcPr>
                <w:p w14:paraId="1AB315DF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Soil</w:t>
                  </w:r>
                </w:p>
              </w:tc>
              <w:tc>
                <w:tcPr>
                  <w:tcW w:w="1036" w:type="dxa"/>
                  <w:vAlign w:val="center"/>
                </w:tcPr>
                <w:p w14:paraId="635AD31E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88627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Cement</w:t>
                  </w:r>
                </w:p>
              </w:tc>
            </w:tr>
            <w:tr w:rsidR="00362E8B" w:rsidRPr="0088627F" w14:paraId="55784BE4" w14:textId="77777777" w:rsidTr="008B6118">
              <w:trPr>
                <w:trHeight w:val="340"/>
              </w:trPr>
              <w:tc>
                <w:tcPr>
                  <w:tcW w:w="1266" w:type="dxa"/>
                  <w:vAlign w:val="center"/>
                </w:tcPr>
                <w:p w14:paraId="02C78E60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3CADB62B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6F32596D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799D9837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2DE56C4B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3045115" w14:textId="77777777" w:rsidR="00362E8B" w:rsidRPr="0088627F" w:rsidRDefault="00362E8B" w:rsidP="00362E8B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A751A4" w14:textId="77777777" w:rsidR="00362E8B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  Degas temperature and hold time </w:t>
            </w:r>
          </w:p>
          <w:tbl>
            <w:tblPr>
              <w:tblStyle w:val="TableGrid"/>
              <w:tblpPr w:leftFromText="180" w:rightFromText="180" w:vertAnchor="text" w:horzAnchor="page" w:tblpX="276" w:tblpY="252"/>
              <w:tblOverlap w:val="never"/>
              <w:tblW w:w="4112" w:type="dxa"/>
              <w:tblLayout w:type="fixed"/>
              <w:tblLook w:val="04A0" w:firstRow="1" w:lastRow="0" w:firstColumn="1" w:lastColumn="0" w:noHBand="0" w:noVBand="1"/>
            </w:tblPr>
            <w:tblGrid>
              <w:gridCol w:w="1933"/>
              <w:gridCol w:w="2179"/>
            </w:tblGrid>
            <w:tr w:rsidR="00362E8B" w:rsidRPr="0088627F" w14:paraId="46D269A6" w14:textId="77777777" w:rsidTr="00362E8B">
              <w:trPr>
                <w:trHeight w:val="340"/>
              </w:trPr>
              <w:tc>
                <w:tcPr>
                  <w:tcW w:w="1933" w:type="dxa"/>
                </w:tcPr>
                <w:p w14:paraId="48F3F791" w14:textId="78EF2AB3" w:rsidR="00362E8B" w:rsidRPr="0088627F" w:rsidRDefault="00DC55E2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Temperature</w:t>
                  </w:r>
                  <w:r w:rsidRPr="0088627F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(</w:t>
                  </w:r>
                  <w:r w:rsidRPr="0088627F">
                    <w:rPr>
                      <w:rFonts w:ascii="Times New Roman" w:hAnsi="Times New Roman" w:cs="Times New Roman"/>
                      <w:bCs/>
                      <w:lang w:val="en-US"/>
                    </w:rPr>
                    <w:t>°C</w:t>
                  </w: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)</w:t>
                  </w:r>
                </w:p>
              </w:tc>
              <w:tc>
                <w:tcPr>
                  <w:tcW w:w="2179" w:type="dxa"/>
                  <w:vAlign w:val="center"/>
                </w:tcPr>
                <w:p w14:paraId="526D513D" w14:textId="64800655" w:rsidR="00362E8B" w:rsidRPr="0088627F" w:rsidRDefault="00DC55E2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Time (h)</w:t>
                  </w:r>
                </w:p>
              </w:tc>
            </w:tr>
            <w:tr w:rsidR="00362E8B" w:rsidRPr="0088627F" w14:paraId="1183AEF4" w14:textId="77777777" w:rsidTr="00362E8B">
              <w:trPr>
                <w:trHeight w:val="340"/>
              </w:trPr>
              <w:tc>
                <w:tcPr>
                  <w:tcW w:w="1933" w:type="dxa"/>
                </w:tcPr>
                <w:p w14:paraId="112BF301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14:paraId="5E161DD7" w14:textId="77777777" w:rsidR="00362E8B" w:rsidRPr="0088627F" w:rsidRDefault="00362E8B" w:rsidP="00362E8B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03DB850F" w14:textId="77777777" w:rsidR="00362E8B" w:rsidRPr="0088627F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        </w:t>
            </w:r>
          </w:p>
        </w:tc>
      </w:tr>
      <w:tr w:rsidR="00362E8B" w:rsidRPr="0088627F" w14:paraId="3288BE0B" w14:textId="77777777" w:rsidTr="00362E8B">
        <w:trPr>
          <w:trHeight w:val="276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612" w14:textId="22DD22F0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Sample declaration</w:t>
            </w: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–</w:t>
            </w: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566" w14:textId="17653A78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E6B1D">
              <w:rPr>
                <w:rFonts w:ascii="Times New Roman" w:hAnsi="Times New Roman" w:cs="Times New Roman"/>
                <w:b/>
                <w:lang w:val="en-US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AFB" w14:textId="2326BEC5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E6B1D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</w:tr>
      <w:tr w:rsidR="00362E8B" w:rsidRPr="0088627F" w14:paraId="4CFC8DBF" w14:textId="77777777" w:rsidTr="00362E8B">
        <w:trPr>
          <w:trHeight w:val="276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60BC" w14:textId="08C26CC9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C0A5E">
              <w:rPr>
                <w:rFonts w:ascii="Times New Roman" w:hAnsi="Times New Roman" w:cs="Times New Roman"/>
                <w:b/>
                <w:lang w:val="en-US"/>
              </w:rPr>
              <w:t>Does your sample contain anything else (e.g., organic species, acid pre-treatment, etc.</w:t>
            </w:r>
            <w:r w:rsidRPr="0088627F">
              <w:rPr>
                <w:rFonts w:ascii="Times New Roman" w:hAnsi="Times New Roman" w:cs="Times New Roman"/>
                <w:bCs/>
                <w:lang w:val="en-US"/>
              </w:rPr>
              <w:t>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BDE7" w14:textId="77777777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32A" w14:textId="4FF4FA9E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62E8B" w:rsidRPr="0088627F" w14:paraId="39411B19" w14:textId="77777777" w:rsidTr="00362E8B">
        <w:trPr>
          <w:trHeight w:val="276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F94" w14:textId="3196D143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8627F">
              <w:rPr>
                <w:rFonts w:ascii="Times New Roman" w:hAnsi="Times New Roman" w:cs="Times New Roman"/>
                <w:b/>
                <w:lang w:val="en-US"/>
              </w:rPr>
              <w:t>Is your sample stable at th</w:t>
            </w:r>
            <w:r w:rsidR="00CA24AB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8627F">
              <w:rPr>
                <w:rFonts w:ascii="Times New Roman" w:hAnsi="Times New Roman" w:cs="Times New Roman"/>
                <w:b/>
                <w:lang w:val="en-US"/>
              </w:rPr>
              <w:t xml:space="preserve"> degas temperature</w:t>
            </w:r>
            <w:r w:rsidR="00CA24AB">
              <w:rPr>
                <w:rFonts w:ascii="Times New Roman" w:hAnsi="Times New Roman" w:cs="Times New Roman"/>
                <w:b/>
                <w:lang w:val="en-US"/>
              </w:rPr>
              <w:t xml:space="preserve"> you filled in</w:t>
            </w:r>
            <w:r w:rsidRPr="0088627F">
              <w:rPr>
                <w:rFonts w:ascii="Times New Roman" w:hAnsi="Times New Roman" w:cs="Times New Roman"/>
                <w:b/>
                <w:lang w:val="en-US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DC8E" w14:textId="77777777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9E9" w14:textId="6BF213F8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62E8B" w:rsidRPr="0088627F" w14:paraId="1053403B" w14:textId="77777777" w:rsidTr="00362E8B">
        <w:trPr>
          <w:trHeight w:val="276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61B" w14:textId="0D10585B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Is there any safety information we need to know about the sample/s?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D47" w14:textId="77777777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648D" w14:textId="58C5377B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62E8B" w:rsidRPr="0088627F" w14:paraId="2B168A16" w14:textId="77777777" w:rsidTr="00362E8B">
        <w:trPr>
          <w:trHeight w:val="276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1D78" w14:textId="20003EE6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307BA">
              <w:rPr>
                <w:rFonts w:ascii="Times New Roman" w:hAnsi="Times New Roman" w:cs="Times New Roman"/>
                <w:b/>
                <w:lang w:val="en-US"/>
              </w:rPr>
              <w:t>Have you declared all the information about your sample</w:t>
            </w:r>
            <w:r>
              <w:rPr>
                <w:rFonts w:ascii="Times New Roman" w:hAnsi="Times New Roman" w:cs="Times New Roman"/>
                <w:b/>
                <w:lang w:val="en-US"/>
              </w:rPr>
              <w:t>/s</w:t>
            </w:r>
            <w:r w:rsidRPr="00C307BA">
              <w:rPr>
                <w:rFonts w:ascii="Times New Roman" w:hAnsi="Times New Roman" w:cs="Times New Roman"/>
                <w:b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D59" w14:textId="77777777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417" w14:textId="3E61B6FF" w:rsidR="00362E8B" w:rsidRPr="0048412A" w:rsidRDefault="00362E8B" w:rsidP="00362E8B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E52E0" w:rsidRPr="0088627F" w14:paraId="543D2465" w14:textId="77777777" w:rsidTr="005E52E0">
        <w:trPr>
          <w:trHeight w:val="397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78934" w14:textId="01E6CD49" w:rsidR="005E52E0" w:rsidRDefault="005E52E0" w:rsidP="005E52E0">
            <w:pPr>
              <w:tabs>
                <w:tab w:val="left" w:pos="2688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Specify </w:t>
            </w:r>
            <w:r w:rsidRPr="005E52E0">
              <w:rPr>
                <w:rFonts w:ascii="Times New Roman" w:hAnsi="Times New Roman" w:cs="Times New Roman"/>
                <w:b/>
                <w:lang w:val="en-US"/>
              </w:rPr>
              <w:t>anything else you would like to tell us about this request</w:t>
            </w:r>
            <w:r w:rsidR="00CA24AB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588E518E" w14:textId="77777777" w:rsidR="008076D7" w:rsidRDefault="008076D7" w:rsidP="005E52E0">
            <w:pPr>
              <w:tabs>
                <w:tab w:val="left" w:pos="2688"/>
              </w:tabs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4850864D" w14:textId="7CB722C5" w:rsidR="008076D7" w:rsidRPr="005E52E0" w:rsidRDefault="008076D7" w:rsidP="005E52E0">
            <w:pPr>
              <w:tabs>
                <w:tab w:val="left" w:pos="2688"/>
              </w:tabs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Spec="center" w:tblpY="26"/>
        <w:tblOverlap w:val="never"/>
        <w:tblW w:w="1105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418"/>
        <w:gridCol w:w="1421"/>
        <w:gridCol w:w="1839"/>
        <w:gridCol w:w="2410"/>
      </w:tblGrid>
      <w:tr w:rsidR="00CA24AB" w:rsidRPr="00967A5C" w14:paraId="6EE71365" w14:textId="08FBED1D" w:rsidTr="001E0B74">
        <w:trPr>
          <w:trHeight w:val="581"/>
          <w:tblHeader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bookmarkEnd w:id="0"/>
          <w:p w14:paraId="43C42C81" w14:textId="6F89DC09" w:rsidR="00CA24AB" w:rsidRPr="005E52E0" w:rsidRDefault="00CA24AB" w:rsidP="00CA24A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color w:val="EE000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Turnaround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option</w:t>
            </w:r>
          </w:p>
        </w:tc>
      </w:tr>
      <w:tr w:rsidR="00790295" w:rsidRPr="00967A5C" w14:paraId="76C0D7C9" w14:textId="57EC28D4" w:rsidTr="006C73F7">
        <w:trPr>
          <w:trHeight w:val="385"/>
          <w:tblHeader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FEE2C" w14:textId="46855C97" w:rsidR="00790295" w:rsidRPr="004913D6" w:rsidRDefault="00F75627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Number of samples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59D7" w14:textId="1A884EEF" w:rsidR="00790295" w:rsidRPr="004913D6" w:rsidRDefault="00F75627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Indicate turnaround option with X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7304C" w14:textId="4FDAC84A" w:rsidR="00790295" w:rsidRPr="004913D6" w:rsidRDefault="00F75627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52E0">
              <w:rPr>
                <w:rFonts w:ascii="Times New Roman" w:hAnsi="Times New Roman" w:cs="Times New Roman"/>
                <w:b/>
                <w:color w:val="EE0000"/>
                <w:lang w:val="en-US"/>
              </w:rPr>
              <w:t xml:space="preserve">Supervisor approval for Fast Track </w:t>
            </w:r>
          </w:p>
        </w:tc>
      </w:tr>
      <w:tr w:rsidR="00CA24AB" w:rsidRPr="00967A5C" w14:paraId="52836DFE" w14:textId="5534A0EF" w:rsidTr="006C73F7">
        <w:trPr>
          <w:trHeight w:val="326"/>
          <w:tblHeader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E901F" w14:textId="77777777" w:rsidR="00CA24AB" w:rsidRDefault="00CA24AB" w:rsidP="00CA24A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22C8F55" w14:textId="7DB976E4" w:rsidR="006C73F7" w:rsidRPr="004913D6" w:rsidRDefault="006C73F7" w:rsidP="00CA24A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D887" w14:textId="1C603E72" w:rsidR="00CA24AB" w:rsidRDefault="00CA24AB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Normal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32F2" w14:textId="248BA7A0" w:rsidR="00CA24AB" w:rsidRDefault="00CA24AB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Fast Track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D61" w14:textId="0BD13462" w:rsidR="00CA24AB" w:rsidRDefault="00CA24AB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ASAP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EDC0C" w14:textId="0AD69E78" w:rsidR="00CA24AB" w:rsidRDefault="00CA24AB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Indicate turnaround option with X</w:t>
            </w:r>
          </w:p>
        </w:tc>
      </w:tr>
      <w:tr w:rsidR="00CA24AB" w:rsidRPr="00967A5C" w14:paraId="28A97F64" w14:textId="581C8F6D" w:rsidTr="006C73F7">
        <w:trPr>
          <w:trHeight w:val="326"/>
          <w:tblHeader/>
          <w:jc w:val="center"/>
        </w:trPr>
        <w:tc>
          <w:tcPr>
            <w:tcW w:w="28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2C12C" w14:textId="77777777" w:rsidR="00CA24AB" w:rsidRPr="00CC6D04" w:rsidRDefault="00CA24AB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908" w14:textId="77777777" w:rsidR="00CA24AB" w:rsidRPr="00CC6D04" w:rsidRDefault="00CA24AB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556" w14:textId="0D551268" w:rsidR="00CA24AB" w:rsidRPr="00CC6D04" w:rsidRDefault="00CA24AB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743C" w14:textId="1D70D0B9" w:rsidR="00CA24AB" w:rsidRPr="00CC6D04" w:rsidRDefault="00CA24AB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425D5" w14:textId="27B3A55A" w:rsidR="00CA24AB" w:rsidRPr="00CC6D04" w:rsidRDefault="00CA24AB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724FC" w14:textId="713784F2" w:rsidR="00CA24AB" w:rsidRPr="00CC6D04" w:rsidRDefault="00CA24AB" w:rsidP="00CA24A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7EA25E66" w14:textId="2835D38D" w:rsidR="00790295" w:rsidRDefault="00790295" w:rsidP="003E090B">
      <w:pPr>
        <w:rPr>
          <w:rFonts w:ascii="Times New Roman" w:hAnsi="Times New Roman" w:cs="Times New Roman"/>
          <w:b/>
          <w:lang w:val="en-US"/>
        </w:rPr>
      </w:pPr>
    </w:p>
    <w:p w14:paraId="49981D8B" w14:textId="77777777" w:rsidR="00D47C6C" w:rsidRPr="003E090B" w:rsidRDefault="00D47C6C" w:rsidP="003E090B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57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4"/>
        <w:gridCol w:w="5476"/>
      </w:tblGrid>
      <w:tr w:rsidR="009546AB" w:rsidRPr="0088627F" w14:paraId="2DC06FB1" w14:textId="77777777" w:rsidTr="009546AB">
        <w:trPr>
          <w:trHeight w:val="705"/>
        </w:trPr>
        <w:tc>
          <w:tcPr>
            <w:tcW w:w="109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C0AD2D" w14:textId="2D0F97AB" w:rsidR="009546AB" w:rsidRPr="00B94585" w:rsidRDefault="009546AB" w:rsidP="009546AB">
            <w:pPr>
              <w:spacing w:before="80" w:after="8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TO BE COMPLETED BY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ANALYST/S</w:t>
            </w:r>
          </w:p>
        </w:tc>
      </w:tr>
      <w:tr w:rsidR="009546AB" w:rsidRPr="0088627F" w14:paraId="1ACD95C0" w14:textId="77777777" w:rsidTr="009546AB">
        <w:trPr>
          <w:trHeight w:val="285"/>
        </w:trPr>
        <w:tc>
          <w:tcPr>
            <w:tcW w:w="10910" w:type="dxa"/>
            <w:gridSpan w:val="2"/>
            <w:shd w:val="clear" w:color="auto" w:fill="BFBFBF" w:themeFill="background1" w:themeFillShade="BF"/>
            <w:vAlign w:val="center"/>
          </w:tcPr>
          <w:p w14:paraId="4A8992B2" w14:textId="77777777" w:rsidR="009546AB" w:rsidRPr="00CD348D" w:rsidRDefault="009546AB" w:rsidP="009546AB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34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CD34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nd Completion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CD34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 Analysis </w:t>
            </w:r>
          </w:p>
        </w:tc>
      </w:tr>
      <w:tr w:rsidR="009546AB" w:rsidRPr="0088627F" w14:paraId="216A3382" w14:textId="77777777" w:rsidTr="009546AB">
        <w:trPr>
          <w:trHeight w:val="285"/>
        </w:trPr>
        <w:tc>
          <w:tcPr>
            <w:tcW w:w="10910" w:type="dxa"/>
            <w:gridSpan w:val="2"/>
            <w:vAlign w:val="center"/>
          </w:tcPr>
          <w:p w14:paraId="5BF6AD7B" w14:textId="18FE8796" w:rsidR="009546AB" w:rsidRPr="0088627F" w:rsidRDefault="009546AB" w:rsidP="009546AB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 xml:space="preserve">Analysis request number: </w:t>
            </w:r>
            <w:r w:rsidRPr="0088627F">
              <w:rPr>
                <w:rFonts w:ascii="Times New Roman" w:hAnsi="Times New Roman" w:cs="Times New Roman"/>
                <w:b/>
                <w:lang w:val="en-US"/>
              </w:rPr>
              <w:t>RN202</w:t>
            </w:r>
            <w:r w:rsidR="00D47C6C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88627F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</w:tr>
      <w:tr w:rsidR="009546AB" w:rsidRPr="0088627F" w14:paraId="6FE612D7" w14:textId="77777777" w:rsidTr="009546AB">
        <w:trPr>
          <w:trHeight w:val="285"/>
        </w:trPr>
        <w:tc>
          <w:tcPr>
            <w:tcW w:w="10910" w:type="dxa"/>
            <w:gridSpan w:val="2"/>
            <w:vAlign w:val="center"/>
          </w:tcPr>
          <w:p w14:paraId="0246C451" w14:textId="77777777" w:rsidR="009546AB" w:rsidRPr="0088627F" w:rsidRDefault="009546AB" w:rsidP="009546AB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>Request number assigned by:</w:t>
            </w:r>
          </w:p>
        </w:tc>
      </w:tr>
      <w:tr w:rsidR="009546AB" w:rsidRPr="0088627F" w14:paraId="560096BB" w14:textId="77777777" w:rsidTr="009546AB">
        <w:trPr>
          <w:trHeight w:val="285"/>
        </w:trPr>
        <w:tc>
          <w:tcPr>
            <w:tcW w:w="10910" w:type="dxa"/>
            <w:gridSpan w:val="2"/>
            <w:vAlign w:val="center"/>
          </w:tcPr>
          <w:p w14:paraId="686DC3E2" w14:textId="77777777" w:rsidR="009546AB" w:rsidRPr="0088627F" w:rsidRDefault="009546AB" w:rsidP="009546AB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>Analyst/s assigned to task:</w:t>
            </w:r>
          </w:p>
        </w:tc>
      </w:tr>
      <w:tr w:rsidR="009546AB" w:rsidRPr="0088627F" w14:paraId="677FE378" w14:textId="77777777" w:rsidTr="009546AB">
        <w:trPr>
          <w:trHeight w:val="174"/>
        </w:trPr>
        <w:tc>
          <w:tcPr>
            <w:tcW w:w="5434" w:type="dxa"/>
            <w:vAlign w:val="center"/>
          </w:tcPr>
          <w:p w14:paraId="6FA377C5" w14:textId="77777777" w:rsidR="009546AB" w:rsidRPr="0088627F" w:rsidRDefault="009546AB" w:rsidP="009546AB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>Date sample/s submitted:</w:t>
            </w:r>
          </w:p>
        </w:tc>
        <w:tc>
          <w:tcPr>
            <w:tcW w:w="5476" w:type="dxa"/>
            <w:vAlign w:val="center"/>
          </w:tcPr>
          <w:p w14:paraId="6D36B9B9" w14:textId="77777777" w:rsidR="009546AB" w:rsidRPr="0088627F" w:rsidRDefault="009546AB" w:rsidP="009546AB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>Date analysis started:</w:t>
            </w:r>
          </w:p>
        </w:tc>
      </w:tr>
      <w:tr w:rsidR="009546AB" w:rsidRPr="0088627F" w14:paraId="473A97F0" w14:textId="77777777" w:rsidTr="009546AB">
        <w:trPr>
          <w:trHeight w:val="174"/>
        </w:trPr>
        <w:tc>
          <w:tcPr>
            <w:tcW w:w="5434" w:type="dxa"/>
            <w:vAlign w:val="center"/>
          </w:tcPr>
          <w:p w14:paraId="304656C6" w14:textId="77777777" w:rsidR="009546AB" w:rsidRPr="0088627F" w:rsidRDefault="009546AB" w:rsidP="009546AB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>Date request form submitted:</w:t>
            </w:r>
          </w:p>
        </w:tc>
        <w:tc>
          <w:tcPr>
            <w:tcW w:w="5476" w:type="dxa"/>
            <w:vAlign w:val="center"/>
          </w:tcPr>
          <w:p w14:paraId="157BBE27" w14:textId="77777777" w:rsidR="009546AB" w:rsidRPr="0088627F" w:rsidRDefault="009546AB" w:rsidP="009546AB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>Date analysis completed:</w:t>
            </w:r>
          </w:p>
        </w:tc>
      </w:tr>
      <w:tr w:rsidR="009546AB" w:rsidRPr="0088627F" w14:paraId="58244CDB" w14:textId="77777777" w:rsidTr="009546AB">
        <w:trPr>
          <w:trHeight w:val="174"/>
        </w:trPr>
        <w:tc>
          <w:tcPr>
            <w:tcW w:w="5434" w:type="dxa"/>
            <w:vAlign w:val="center"/>
          </w:tcPr>
          <w:p w14:paraId="2DE3ADC0" w14:textId="77777777" w:rsidR="009546AB" w:rsidRPr="0088627F" w:rsidRDefault="009546AB" w:rsidP="009546AB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>Date request number sent:</w:t>
            </w:r>
          </w:p>
        </w:tc>
        <w:tc>
          <w:tcPr>
            <w:tcW w:w="5476" w:type="dxa"/>
            <w:vAlign w:val="center"/>
          </w:tcPr>
          <w:p w14:paraId="128D773E" w14:textId="77777777" w:rsidR="009546AB" w:rsidRPr="0088627F" w:rsidRDefault="009546AB" w:rsidP="009546AB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88627F">
              <w:rPr>
                <w:rFonts w:ascii="Times New Roman" w:hAnsi="Times New Roman" w:cs="Times New Roman"/>
                <w:bCs/>
                <w:lang w:val="en-US"/>
              </w:rPr>
              <w:t>Date report/results sent:</w:t>
            </w:r>
          </w:p>
        </w:tc>
      </w:tr>
    </w:tbl>
    <w:p w14:paraId="593A6A2E" w14:textId="77777777" w:rsidR="003E090B" w:rsidRPr="003E090B" w:rsidRDefault="003E090B" w:rsidP="003E090B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page" w:horzAnchor="margin" w:tblpXSpec="center" w:tblpY="597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0"/>
      </w:tblGrid>
      <w:tr w:rsidR="00D47C6C" w:rsidRPr="0088627F" w14:paraId="5E02BB38" w14:textId="77777777" w:rsidTr="00D47C6C">
        <w:trPr>
          <w:trHeight w:val="113"/>
        </w:trPr>
        <w:tc>
          <w:tcPr>
            <w:tcW w:w="10910" w:type="dxa"/>
            <w:shd w:val="clear" w:color="auto" w:fill="BFBFBF" w:themeFill="background1" w:themeFillShade="BF"/>
            <w:vAlign w:val="center"/>
          </w:tcPr>
          <w:p w14:paraId="727DC530" w14:textId="77777777" w:rsidR="00D47C6C" w:rsidRPr="00CD348D" w:rsidRDefault="00D47C6C" w:rsidP="00D47C6C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34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CD34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Sample Preparation and Analysis </w:t>
            </w:r>
          </w:p>
        </w:tc>
      </w:tr>
      <w:tr w:rsidR="00D47C6C" w:rsidRPr="0088627F" w14:paraId="40660CCD" w14:textId="77777777" w:rsidTr="00D47C6C">
        <w:trPr>
          <w:trHeight w:val="7904"/>
        </w:trPr>
        <w:tc>
          <w:tcPr>
            <w:tcW w:w="10910" w:type="dxa"/>
            <w:tcBorders>
              <w:bottom w:val="single" w:sz="4" w:space="0" w:color="auto"/>
            </w:tcBorders>
            <w:vAlign w:val="center"/>
          </w:tcPr>
          <w:p w14:paraId="29D54C0E" w14:textId="77777777" w:rsidR="00D47C6C" w:rsidRPr="0088627F" w:rsidRDefault="00D47C6C" w:rsidP="00D47C6C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86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Final </w:t>
            </w:r>
            <w:proofErr w:type="gramStart"/>
            <w:r w:rsidRPr="00886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degas</w:t>
            </w:r>
            <w:proofErr w:type="gramEnd"/>
            <w:r w:rsidRPr="00886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conditions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 w:rsidRPr="00DB4886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Tick to indicate</w:t>
            </w:r>
            <w:r w:rsidRPr="00DB4886">
              <w:rPr>
                <w:rFonts w:ascii="Wingdings" w:eastAsia="Wingdings" w:hAnsi="Wingdings" w:cs="Wingdings"/>
                <w:b/>
                <w:i/>
                <w:iCs/>
                <w:sz w:val="24"/>
                <w:szCs w:val="24"/>
              </w:rPr>
              <w:t>þ</w:t>
            </w:r>
          </w:p>
          <w:tbl>
            <w:tblPr>
              <w:tblStyle w:val="TableGrid"/>
              <w:tblpPr w:leftFromText="180" w:rightFromText="180" w:vertAnchor="text" w:horzAnchor="page" w:tblpX="276" w:tblpY="252"/>
              <w:tblOverlap w:val="never"/>
              <w:tblW w:w="4112" w:type="dxa"/>
              <w:tblLayout w:type="fixed"/>
              <w:tblLook w:val="04A0" w:firstRow="1" w:lastRow="0" w:firstColumn="1" w:lastColumn="0" w:noHBand="0" w:noVBand="1"/>
            </w:tblPr>
            <w:tblGrid>
              <w:gridCol w:w="1933"/>
              <w:gridCol w:w="2179"/>
            </w:tblGrid>
            <w:tr w:rsidR="008076D7" w:rsidRPr="0088627F" w14:paraId="525423D6" w14:textId="77777777" w:rsidTr="00F925EA">
              <w:trPr>
                <w:trHeight w:val="340"/>
              </w:trPr>
              <w:tc>
                <w:tcPr>
                  <w:tcW w:w="1933" w:type="dxa"/>
                </w:tcPr>
                <w:p w14:paraId="3A65B87B" w14:textId="77777777" w:rsidR="008076D7" w:rsidRPr="0088627F" w:rsidRDefault="008076D7" w:rsidP="008076D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Time (h)</w:t>
                  </w:r>
                </w:p>
              </w:tc>
              <w:tc>
                <w:tcPr>
                  <w:tcW w:w="2179" w:type="dxa"/>
                  <w:vAlign w:val="center"/>
                </w:tcPr>
                <w:p w14:paraId="6B630F70" w14:textId="77777777" w:rsidR="008076D7" w:rsidRPr="0088627F" w:rsidRDefault="008076D7" w:rsidP="008076D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Temperature</w:t>
                  </w:r>
                  <w:r w:rsidRPr="0088627F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°C</w:t>
                  </w:r>
                </w:p>
              </w:tc>
            </w:tr>
            <w:tr w:rsidR="008076D7" w:rsidRPr="0088627F" w14:paraId="0764C9C0" w14:textId="77777777" w:rsidTr="00F925EA">
              <w:trPr>
                <w:trHeight w:val="340"/>
              </w:trPr>
              <w:tc>
                <w:tcPr>
                  <w:tcW w:w="1933" w:type="dxa"/>
                </w:tcPr>
                <w:p w14:paraId="00EFB52B" w14:textId="77777777" w:rsidR="008076D7" w:rsidRPr="0088627F" w:rsidRDefault="008076D7" w:rsidP="008076D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14:paraId="0705DFBB" w14:textId="77777777" w:rsidR="008076D7" w:rsidRPr="0088627F" w:rsidRDefault="008076D7" w:rsidP="008076D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58001D15" w14:textId="77777777" w:rsidR="00D47C6C" w:rsidRPr="0088627F" w:rsidRDefault="00D47C6C" w:rsidP="00D47C6C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10BDD00" w14:textId="77777777" w:rsidR="008076D7" w:rsidRDefault="008076D7" w:rsidP="00D47C6C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119A62A" w14:textId="77777777" w:rsidR="008076D7" w:rsidRDefault="008076D7" w:rsidP="00D47C6C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7688613" w14:textId="4F2A33FF" w:rsidR="00D47C6C" w:rsidRPr="0088627F" w:rsidRDefault="00D47C6C" w:rsidP="00D47C6C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86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File Name/s: </w:t>
            </w:r>
          </w:p>
          <w:tbl>
            <w:tblPr>
              <w:tblW w:w="104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8"/>
              <w:gridCol w:w="2608"/>
            </w:tblGrid>
            <w:tr w:rsidR="00D47C6C" w:rsidRPr="00D90E81" w14:paraId="7A220F17" w14:textId="77777777" w:rsidTr="00032EA2">
              <w:trPr>
                <w:trHeight w:val="340"/>
                <w:jc w:val="center"/>
              </w:trPr>
              <w:tc>
                <w:tcPr>
                  <w:tcW w:w="2608" w:type="dxa"/>
                  <w:vAlign w:val="center"/>
                  <w:hideMark/>
                </w:tcPr>
                <w:p w14:paraId="1FEC3968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 w:rsidRPr="00D90E81">
                    <w:rPr>
                      <w:rFonts w:ascii="Times New Roman" w:hAnsi="Times New Roman"/>
                      <w:b/>
                      <w:bCs/>
                      <w:lang w:val="en-US"/>
                    </w:rPr>
                    <w:t>Sample</w:t>
                  </w:r>
                  <w:r>
                    <w:rPr>
                      <w:rFonts w:ascii="Times New Roman" w:hAnsi="Times New Roman"/>
                      <w:b/>
                      <w:bCs/>
                      <w:lang w:val="en-US"/>
                    </w:rPr>
                    <w:t xml:space="preserve"> name</w:t>
                  </w:r>
                </w:p>
              </w:tc>
              <w:tc>
                <w:tcPr>
                  <w:tcW w:w="2608" w:type="dxa"/>
                  <w:vAlign w:val="center"/>
                </w:tcPr>
                <w:p w14:paraId="44630E97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 w:rsidRPr="00D90E81">
                    <w:rPr>
                      <w:rFonts w:ascii="Times New Roman" w:hAnsi="Times New Roman"/>
                      <w:b/>
                      <w:bCs/>
                      <w:lang w:val="en-US"/>
                    </w:rPr>
                    <w:t>ANC file</w:t>
                  </w:r>
                </w:p>
              </w:tc>
              <w:tc>
                <w:tcPr>
                  <w:tcW w:w="2608" w:type="dxa"/>
                  <w:vAlign w:val="center"/>
                  <w:hideMark/>
                </w:tcPr>
                <w:p w14:paraId="27339F75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 w:rsidRPr="00D90E81">
                    <w:rPr>
                      <w:rFonts w:ascii="Times New Roman" w:hAnsi="Times New Roman"/>
                      <w:b/>
                      <w:bCs/>
                      <w:lang w:val="en-US"/>
                    </w:rPr>
                    <w:t>SMP file</w:t>
                  </w:r>
                </w:p>
              </w:tc>
              <w:tc>
                <w:tcPr>
                  <w:tcW w:w="2608" w:type="dxa"/>
                  <w:vAlign w:val="center"/>
                </w:tcPr>
                <w:p w14:paraId="027914DD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 w:rsidRPr="00D90E81">
                    <w:rPr>
                      <w:rFonts w:ascii="Times New Roman" w:hAnsi="Times New Roman"/>
                      <w:b/>
                      <w:bCs/>
                      <w:lang w:val="en-US"/>
                    </w:rPr>
                    <w:t>Analysis successful?</w:t>
                  </w:r>
                </w:p>
              </w:tc>
            </w:tr>
            <w:tr w:rsidR="00D47C6C" w:rsidRPr="00D90E81" w14:paraId="0D663A1D" w14:textId="77777777" w:rsidTr="00032EA2">
              <w:trPr>
                <w:trHeight w:val="283"/>
                <w:jc w:val="center"/>
              </w:trPr>
              <w:tc>
                <w:tcPr>
                  <w:tcW w:w="2608" w:type="dxa"/>
                  <w:vAlign w:val="center"/>
                </w:tcPr>
                <w:p w14:paraId="07A9D707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19AAE0B7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4B7B96A9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5F4FA47D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D47C6C" w:rsidRPr="00D90E81" w14:paraId="369BF334" w14:textId="77777777" w:rsidTr="00032EA2">
              <w:trPr>
                <w:trHeight w:val="283"/>
                <w:jc w:val="center"/>
              </w:trPr>
              <w:tc>
                <w:tcPr>
                  <w:tcW w:w="2608" w:type="dxa"/>
                  <w:vAlign w:val="center"/>
                </w:tcPr>
                <w:p w14:paraId="25D010D3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3A224186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4F388779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46B205F9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D47C6C" w:rsidRPr="00D90E81" w14:paraId="06D33079" w14:textId="77777777" w:rsidTr="00032EA2">
              <w:trPr>
                <w:trHeight w:val="283"/>
                <w:jc w:val="center"/>
              </w:trPr>
              <w:tc>
                <w:tcPr>
                  <w:tcW w:w="2608" w:type="dxa"/>
                  <w:vAlign w:val="center"/>
                </w:tcPr>
                <w:p w14:paraId="17CDF240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52D34B5A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0EFEAE30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5B6D2FE4" w14:textId="77777777" w:rsidR="00D47C6C" w:rsidRPr="00D90E81" w:rsidRDefault="00D47C6C" w:rsidP="00790295">
                  <w:pPr>
                    <w:framePr w:hSpace="180" w:wrap="around" w:vAnchor="page" w:hAnchor="margin" w:xAlign="center" w:y="5971"/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6EF741FC" w14:textId="77777777" w:rsidR="00D47C6C" w:rsidRPr="0088627F" w:rsidRDefault="00D47C6C" w:rsidP="00D47C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AB4AF3" w14:textId="77777777" w:rsidR="00D47C6C" w:rsidRPr="0088627F" w:rsidRDefault="00D47C6C" w:rsidP="00D47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C66FD0F" w14:textId="77777777" w:rsidR="00D47C6C" w:rsidRPr="0088627F" w:rsidRDefault="00D47C6C" w:rsidP="00D47C6C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86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Observations/opinion:</w:t>
            </w:r>
          </w:p>
          <w:p w14:paraId="0606E572" w14:textId="77777777" w:rsidR="00D47C6C" w:rsidRPr="0088627F" w:rsidRDefault="00D47C6C" w:rsidP="00D47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19CF458" w14:textId="77777777" w:rsidR="00D47C6C" w:rsidRDefault="00D47C6C" w:rsidP="00D47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D56BB13" w14:textId="77777777" w:rsidR="00D47C6C" w:rsidRDefault="00D47C6C" w:rsidP="00D47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35378FB" w14:textId="77777777" w:rsidR="00D47C6C" w:rsidRDefault="00D47C6C" w:rsidP="00D47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4550E0C" w14:textId="77777777" w:rsidR="00D47C6C" w:rsidRDefault="00D47C6C" w:rsidP="00D47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E08CC89" w14:textId="77777777" w:rsidR="00D47C6C" w:rsidRDefault="00D47C6C" w:rsidP="00D47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29B6603" w14:textId="77777777" w:rsidR="00D47C6C" w:rsidRDefault="00D47C6C" w:rsidP="00D47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EA52415" w14:textId="77777777" w:rsidR="00D47C6C" w:rsidRPr="0088627F" w:rsidRDefault="00D47C6C" w:rsidP="00D47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5FA2361" w14:textId="77777777" w:rsidR="003E090B" w:rsidRPr="003E090B" w:rsidRDefault="003E090B" w:rsidP="003E090B">
      <w:pPr>
        <w:rPr>
          <w:rFonts w:ascii="Times New Roman" w:hAnsi="Times New Roman" w:cs="Times New Roman"/>
          <w:sz w:val="2"/>
          <w:szCs w:val="2"/>
        </w:rPr>
      </w:pPr>
    </w:p>
    <w:p w14:paraId="7DCA16A4" w14:textId="0C32B6BD" w:rsidR="003E090B" w:rsidRPr="003E090B" w:rsidRDefault="003E090B" w:rsidP="00D47C6C">
      <w:pPr>
        <w:tabs>
          <w:tab w:val="left" w:pos="2688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sectPr w:rsidR="003E090B" w:rsidRPr="003E090B" w:rsidSect="00E75BE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2E94" w14:textId="77777777" w:rsidR="00E93832" w:rsidRDefault="00E93832" w:rsidP="006A4CA8">
      <w:pPr>
        <w:spacing w:after="0" w:line="240" w:lineRule="auto"/>
      </w:pPr>
      <w:r>
        <w:separator/>
      </w:r>
    </w:p>
  </w:endnote>
  <w:endnote w:type="continuationSeparator" w:id="0">
    <w:p w14:paraId="07F793C4" w14:textId="77777777" w:rsidR="00E93832" w:rsidRDefault="00E93832" w:rsidP="006A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58972"/>
      <w:docPartObj>
        <w:docPartGallery w:val="Page Numbers (Bottom of Page)"/>
        <w:docPartUnique/>
      </w:docPartObj>
    </w:sdtPr>
    <w:sdtEndPr/>
    <w:sdtContent>
      <w:sdt>
        <w:sdtPr>
          <w:id w:val="2138062687"/>
          <w:docPartObj>
            <w:docPartGallery w:val="Page Numbers (Top of Page)"/>
            <w:docPartUnique/>
          </w:docPartObj>
        </w:sdtPr>
        <w:sdtEndPr/>
        <w:sdtContent>
          <w:p w14:paraId="277C6E4D" w14:textId="406AA0A4" w:rsidR="0073190C" w:rsidRPr="005D2336" w:rsidRDefault="001A3F69" w:rsidP="0073190C">
            <w:pPr>
              <w:pStyle w:val="Foo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5A19655" wp14:editId="37C747A8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20630</wp:posOffset>
                  </wp:positionV>
                  <wp:extent cx="2456121" cy="388310"/>
                  <wp:effectExtent l="0" t="0" r="1905" b="0"/>
                  <wp:wrapNone/>
                  <wp:docPr id="18" name="Picture 18" descr="The University of Cape Town, South Africa – HBNU Fogarty Global Health  Training Pr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University of Cape Town, South Africa – HBNU Fogarty Global Health  Training Pr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121" cy="38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A0383E" w14:textId="77777777" w:rsidR="0073190C" w:rsidRPr="005D2336" w:rsidRDefault="0073190C" w:rsidP="0073190C">
            <w:pPr>
              <w:pStyle w:val="Footer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14:paraId="08C181A3" w14:textId="765E37A8" w:rsidR="0073190C" w:rsidRDefault="007319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BB4E48" w14:textId="77777777" w:rsidR="005D2336" w:rsidRPr="005D2336" w:rsidRDefault="005D2336">
    <w:pPr>
      <w:pStyle w:val="Footer"/>
      <w:rPr>
        <w:b/>
        <w:i/>
        <w:color w:val="000000" w:themeColor="text1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08C4" w14:textId="484C70A9" w:rsidR="0073190C" w:rsidRPr="00213E86" w:rsidRDefault="001A3F69" w:rsidP="0073190C">
    <w:pPr>
      <w:pStyle w:val="Footer"/>
      <w:rPr>
        <w:bCs/>
        <w:i/>
        <w:color w:val="000000" w:themeColor="text1"/>
        <w:sz w:val="24"/>
        <w:szCs w:val="24"/>
      </w:rPr>
    </w:pPr>
    <w:r w:rsidRPr="00213E86">
      <w:rPr>
        <w:bCs/>
        <w:noProof/>
      </w:rPr>
      <w:drawing>
        <wp:anchor distT="0" distB="0" distL="114300" distR="114300" simplePos="0" relativeHeight="251661312" behindDoc="0" locked="0" layoutInCell="1" allowOverlap="1" wp14:anchorId="3BA77932" wp14:editId="7DBC290C">
          <wp:simplePos x="0" y="0"/>
          <wp:positionH relativeFrom="margin">
            <wp:align>center</wp:align>
          </wp:positionH>
          <wp:positionV relativeFrom="paragraph">
            <wp:posOffset>-213198</wp:posOffset>
          </wp:positionV>
          <wp:extent cx="2456121" cy="388310"/>
          <wp:effectExtent l="0" t="0" r="1905" b="0"/>
          <wp:wrapNone/>
          <wp:docPr id="16" name="Picture 16" descr="The University of Cape Town, South Africa – HBNU Fogarty Global Health  Training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Cape Town, South Africa – HBNU Fogarty Global Health  Training 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121" cy="38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3E86" w:rsidRPr="00213E86">
      <w:rPr>
        <w:bCs/>
        <w:i/>
        <w:color w:val="000000" w:themeColor="text1"/>
        <w:sz w:val="24"/>
        <w:szCs w:val="24"/>
      </w:rPr>
      <w:t>J</w:t>
    </w:r>
    <w:r w:rsidR="00790295">
      <w:rPr>
        <w:bCs/>
        <w:i/>
        <w:color w:val="000000" w:themeColor="text1"/>
        <w:sz w:val="24"/>
        <w:szCs w:val="24"/>
      </w:rPr>
      <w:t>anuary</w:t>
    </w:r>
    <w:r w:rsidR="00213E86" w:rsidRPr="00213E86">
      <w:rPr>
        <w:bCs/>
        <w:i/>
        <w:color w:val="000000" w:themeColor="text1"/>
        <w:sz w:val="24"/>
        <w:szCs w:val="24"/>
      </w:rPr>
      <w:t xml:space="preserve"> 202</w:t>
    </w:r>
    <w:r w:rsidR="00790295">
      <w:rPr>
        <w:bCs/>
        <w:i/>
        <w:color w:val="000000" w:themeColor="text1"/>
        <w:sz w:val="24"/>
        <w:szCs w:val="24"/>
      </w:rPr>
      <w:t>6</w:t>
    </w:r>
  </w:p>
  <w:p w14:paraId="67C66193" w14:textId="601D0847" w:rsidR="0073190C" w:rsidRDefault="0073190C">
    <w:pPr>
      <w:pStyle w:val="Footer"/>
      <w:jc w:val="right"/>
    </w:pPr>
    <w:r>
      <w:t xml:space="preserve">    </w:t>
    </w:r>
    <w:sdt>
      <w:sdtPr>
        <w:id w:val="1807268822"/>
        <w:docPartObj>
          <w:docPartGallery w:val="Page Numbers (Bottom of Page)"/>
          <w:docPartUnique/>
        </w:docPartObj>
      </w:sdtPr>
      <w:sdtEndPr/>
      <w:sdtContent>
        <w:sdt>
          <w:sdtPr>
            <w:id w:val="1836102811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B7CA244" w14:textId="77777777" w:rsidR="00A0228C" w:rsidRDefault="00A02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A5B4" w14:textId="77777777" w:rsidR="00E93832" w:rsidRDefault="00E93832" w:rsidP="006A4CA8">
      <w:pPr>
        <w:spacing w:after="0" w:line="240" w:lineRule="auto"/>
      </w:pPr>
      <w:r>
        <w:separator/>
      </w:r>
    </w:p>
  </w:footnote>
  <w:footnote w:type="continuationSeparator" w:id="0">
    <w:p w14:paraId="24B480BF" w14:textId="77777777" w:rsidR="00E93832" w:rsidRDefault="00E93832" w:rsidP="006A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0E8E" w14:textId="5E87A8FB" w:rsidR="000034CE" w:rsidRPr="000441CD" w:rsidRDefault="006C7A87" w:rsidP="00DF14C2">
    <w:pPr>
      <w:pStyle w:val="Header"/>
      <w:ind w:firstLine="2160"/>
      <w:rPr>
        <w:b/>
        <w:color w:val="000000" w:themeColor="text1"/>
        <w:sz w:val="36"/>
      </w:rPr>
    </w:pPr>
    <w:r>
      <w:rPr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60288" behindDoc="0" locked="0" layoutInCell="1" allowOverlap="1" wp14:anchorId="156A8FCF" wp14:editId="51053CDC">
          <wp:simplePos x="0" y="0"/>
          <wp:positionH relativeFrom="leftMargin">
            <wp:posOffset>276063</wp:posOffset>
          </wp:positionH>
          <wp:positionV relativeFrom="paragraph">
            <wp:posOffset>-169545</wp:posOffset>
          </wp:positionV>
          <wp:extent cx="786809" cy="715400"/>
          <wp:effectExtent l="0" t="0" r="0" b="8890"/>
          <wp:wrapNone/>
          <wp:docPr id="7" name="Picture 7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polyg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9" r="66323" b="-4017"/>
                  <a:stretch/>
                </pic:blipFill>
                <pic:spPr bwMode="auto">
                  <a:xfrm>
                    <a:off x="0" y="0"/>
                    <a:ext cx="786809" cy="71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4C2">
      <w:rPr>
        <w:b/>
        <w:bCs/>
        <w:color w:val="000000" w:themeColor="text1"/>
        <w:sz w:val="36"/>
        <w:szCs w:val="36"/>
      </w:rPr>
      <w:t xml:space="preserve">  </w:t>
    </w:r>
    <w:r w:rsidR="1EDE6FED" w:rsidRPr="6E4EA156">
      <w:rPr>
        <w:b/>
        <w:bCs/>
        <w:color w:val="000000" w:themeColor="text1"/>
        <w:sz w:val="36"/>
        <w:szCs w:val="36"/>
      </w:rPr>
      <w:t>Analysis Request Form – BET</w:t>
    </w:r>
  </w:p>
  <w:p w14:paraId="504BA049" w14:textId="44CC26B3" w:rsidR="00BB0D97" w:rsidRDefault="000034CE" w:rsidP="006C7A87">
    <w:pPr>
      <w:pStyle w:val="Header"/>
      <w:jc w:val="center"/>
      <w:rPr>
        <w:sz w:val="24"/>
      </w:rPr>
    </w:pPr>
    <w:r w:rsidRPr="00887D8E">
      <w:rPr>
        <w:sz w:val="24"/>
      </w:rPr>
      <w:t>Analytical Laboratory, Department of Chemical Engineering</w:t>
    </w:r>
    <w:r w:rsidR="00DF14C2">
      <w:rPr>
        <w:sz w:val="24"/>
      </w:rPr>
      <w:t>,</w:t>
    </w:r>
    <w:r w:rsidR="006C7A87">
      <w:rPr>
        <w:sz w:val="24"/>
      </w:rPr>
      <w:t xml:space="preserve"> </w:t>
    </w:r>
    <w:r w:rsidRPr="00887D8E">
      <w:rPr>
        <w:sz w:val="24"/>
      </w:rPr>
      <w:t>University of Cape Town</w:t>
    </w:r>
  </w:p>
  <w:p w14:paraId="66F587C1" w14:textId="77777777" w:rsidR="006C7A87" w:rsidRPr="006C7A87" w:rsidRDefault="006C7A87" w:rsidP="006C7A87">
    <w:pPr>
      <w:pStyle w:val="Header"/>
      <w:jc w:val="center"/>
      <w:rPr>
        <w:sz w:val="10"/>
        <w:szCs w:val="8"/>
      </w:rPr>
    </w:pPr>
  </w:p>
  <w:p w14:paraId="65D3887D" w14:textId="77777777" w:rsidR="00E75BEF" w:rsidRPr="00E75BEF" w:rsidRDefault="00E75BEF" w:rsidP="00DF14C2">
    <w:pPr>
      <w:pStyle w:val="Header"/>
      <w:jc w:val="center"/>
      <w:rPr>
        <w:sz w:val="6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4BFF" w14:textId="658F14E4" w:rsidR="000034CE" w:rsidRPr="000441CD" w:rsidRDefault="00DF14C2" w:rsidP="00DF14C2">
    <w:pPr>
      <w:pStyle w:val="Header"/>
      <w:ind w:firstLine="2160"/>
      <w:rPr>
        <w:b/>
        <w:color w:val="000000" w:themeColor="text1"/>
        <w:sz w:val="36"/>
      </w:rPr>
    </w:pPr>
    <w:r>
      <w:rPr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58240" behindDoc="0" locked="0" layoutInCell="1" allowOverlap="1" wp14:anchorId="652ECA69" wp14:editId="513765A3">
          <wp:simplePos x="0" y="0"/>
          <wp:positionH relativeFrom="leftMargin">
            <wp:posOffset>276225</wp:posOffset>
          </wp:positionH>
          <wp:positionV relativeFrom="paragraph">
            <wp:posOffset>-167802</wp:posOffset>
          </wp:positionV>
          <wp:extent cx="786809" cy="71540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9" r="66323" b="-4017"/>
                  <a:stretch/>
                </pic:blipFill>
                <pic:spPr bwMode="auto">
                  <a:xfrm>
                    <a:off x="0" y="0"/>
                    <a:ext cx="786809" cy="71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000000" w:themeColor="text1"/>
        <w:sz w:val="36"/>
        <w:szCs w:val="36"/>
      </w:rPr>
      <w:t xml:space="preserve">  </w:t>
    </w:r>
    <w:r w:rsidR="1EDE6FED" w:rsidRPr="6E4EA156">
      <w:rPr>
        <w:b/>
        <w:bCs/>
        <w:color w:val="000000" w:themeColor="text1"/>
        <w:sz w:val="36"/>
        <w:szCs w:val="36"/>
      </w:rPr>
      <w:t>Analysis Request Form - BET</w:t>
    </w:r>
  </w:p>
  <w:p w14:paraId="099CC759" w14:textId="5543017E" w:rsidR="00BB0D97" w:rsidRDefault="000034CE" w:rsidP="006C7A87">
    <w:pPr>
      <w:pStyle w:val="Header"/>
      <w:jc w:val="center"/>
      <w:rPr>
        <w:sz w:val="24"/>
      </w:rPr>
    </w:pPr>
    <w:r w:rsidRPr="00887D8E">
      <w:rPr>
        <w:sz w:val="24"/>
      </w:rPr>
      <w:t>Analytical Laboratory, Department of Chemical Engineering,</w:t>
    </w:r>
    <w:r w:rsidR="006C7A87">
      <w:rPr>
        <w:sz w:val="24"/>
      </w:rPr>
      <w:t xml:space="preserve"> </w:t>
    </w:r>
    <w:r w:rsidRPr="00887D8E">
      <w:rPr>
        <w:sz w:val="24"/>
      </w:rPr>
      <w:t>University of Cape Town</w:t>
    </w:r>
  </w:p>
  <w:p w14:paraId="069D3277" w14:textId="77777777" w:rsidR="006C7A87" w:rsidRPr="006C7A87" w:rsidRDefault="006C7A87" w:rsidP="006C7A87">
    <w:pPr>
      <w:pStyle w:val="Header"/>
      <w:jc w:val="center"/>
      <w:rPr>
        <w:sz w:val="10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CB3"/>
    <w:multiLevelType w:val="hybridMultilevel"/>
    <w:tmpl w:val="627CC5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0D3E"/>
    <w:multiLevelType w:val="hybridMultilevel"/>
    <w:tmpl w:val="6B1E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697B"/>
    <w:multiLevelType w:val="multilevel"/>
    <w:tmpl w:val="B810DA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4F75F3"/>
    <w:multiLevelType w:val="hybridMultilevel"/>
    <w:tmpl w:val="4C28FA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5A7A"/>
    <w:multiLevelType w:val="hybridMultilevel"/>
    <w:tmpl w:val="C848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4D15"/>
    <w:multiLevelType w:val="hybridMultilevel"/>
    <w:tmpl w:val="D7EAEC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E6721"/>
    <w:multiLevelType w:val="hybridMultilevel"/>
    <w:tmpl w:val="966C45BE"/>
    <w:lvl w:ilvl="0" w:tplc="0409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7" w15:restartNumberingAfterBreak="0">
    <w:nsid w:val="425F73D9"/>
    <w:multiLevelType w:val="hybridMultilevel"/>
    <w:tmpl w:val="2E9470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C1FAD"/>
    <w:multiLevelType w:val="hybridMultilevel"/>
    <w:tmpl w:val="C826E2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D27E9"/>
    <w:multiLevelType w:val="hybridMultilevel"/>
    <w:tmpl w:val="C7C69C98"/>
    <w:lvl w:ilvl="0" w:tplc="23C48764">
      <w:start w:val="1"/>
      <w:numFmt w:val="decimal"/>
      <w:lvlText w:val="%1)"/>
      <w:lvlJc w:val="left"/>
      <w:pPr>
        <w:ind w:left="680" w:hanging="226"/>
      </w:pPr>
      <w:rPr>
        <w:rFonts w:hint="default"/>
        <w:color w:val="auto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20446"/>
    <w:multiLevelType w:val="hybridMultilevel"/>
    <w:tmpl w:val="FA52C050"/>
    <w:lvl w:ilvl="0" w:tplc="815AFC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62A5"/>
    <w:multiLevelType w:val="hybridMultilevel"/>
    <w:tmpl w:val="5E369922"/>
    <w:lvl w:ilvl="0" w:tplc="A296D90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D5F85"/>
    <w:multiLevelType w:val="hybridMultilevel"/>
    <w:tmpl w:val="5F1059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D710C"/>
    <w:multiLevelType w:val="hybridMultilevel"/>
    <w:tmpl w:val="6270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3705D"/>
    <w:multiLevelType w:val="hybridMultilevel"/>
    <w:tmpl w:val="DEA87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C2A5D"/>
    <w:multiLevelType w:val="hybridMultilevel"/>
    <w:tmpl w:val="8500B834"/>
    <w:lvl w:ilvl="0" w:tplc="40F424F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2"/>
        <w:szCs w:val="22"/>
      </w:rPr>
    </w:lvl>
    <w:lvl w:ilvl="1" w:tplc="1C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53257C2"/>
    <w:multiLevelType w:val="hybridMultilevel"/>
    <w:tmpl w:val="CDEEBE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537976">
    <w:abstractNumId w:val="4"/>
  </w:num>
  <w:num w:numId="2" w16cid:durableId="941761577">
    <w:abstractNumId w:val="13"/>
  </w:num>
  <w:num w:numId="3" w16cid:durableId="577791349">
    <w:abstractNumId w:val="5"/>
  </w:num>
  <w:num w:numId="4" w16cid:durableId="1163929623">
    <w:abstractNumId w:val="1"/>
  </w:num>
  <w:num w:numId="5" w16cid:durableId="1275022684">
    <w:abstractNumId w:val="6"/>
  </w:num>
  <w:num w:numId="6" w16cid:durableId="765926211">
    <w:abstractNumId w:val="8"/>
  </w:num>
  <w:num w:numId="7" w16cid:durableId="842354761">
    <w:abstractNumId w:val="3"/>
  </w:num>
  <w:num w:numId="8" w16cid:durableId="1642686684">
    <w:abstractNumId w:val="12"/>
  </w:num>
  <w:num w:numId="9" w16cid:durableId="547644504">
    <w:abstractNumId w:val="0"/>
  </w:num>
  <w:num w:numId="10" w16cid:durableId="320698223">
    <w:abstractNumId w:val="14"/>
  </w:num>
  <w:num w:numId="11" w16cid:durableId="1481582781">
    <w:abstractNumId w:val="11"/>
  </w:num>
  <w:num w:numId="12" w16cid:durableId="411856401">
    <w:abstractNumId w:val="10"/>
  </w:num>
  <w:num w:numId="13" w16cid:durableId="1446584258">
    <w:abstractNumId w:val="9"/>
  </w:num>
  <w:num w:numId="14" w16cid:durableId="239222581">
    <w:abstractNumId w:val="2"/>
  </w:num>
  <w:num w:numId="15" w16cid:durableId="605692570">
    <w:abstractNumId w:val="7"/>
  </w:num>
  <w:num w:numId="16" w16cid:durableId="1932736414">
    <w:abstractNumId w:val="16"/>
  </w:num>
  <w:num w:numId="17" w16cid:durableId="968897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95"/>
    <w:rsid w:val="000034CE"/>
    <w:rsid w:val="00003A89"/>
    <w:rsid w:val="00003E51"/>
    <w:rsid w:val="00007509"/>
    <w:rsid w:val="0001204B"/>
    <w:rsid w:val="000123F3"/>
    <w:rsid w:val="00023267"/>
    <w:rsid w:val="00025B88"/>
    <w:rsid w:val="0004386E"/>
    <w:rsid w:val="000441CD"/>
    <w:rsid w:val="00046CF0"/>
    <w:rsid w:val="00055F66"/>
    <w:rsid w:val="00060571"/>
    <w:rsid w:val="000613E2"/>
    <w:rsid w:val="00064772"/>
    <w:rsid w:val="00066103"/>
    <w:rsid w:val="0006698D"/>
    <w:rsid w:val="00070D35"/>
    <w:rsid w:val="00071E29"/>
    <w:rsid w:val="00076583"/>
    <w:rsid w:val="000772D3"/>
    <w:rsid w:val="00080A18"/>
    <w:rsid w:val="00080A47"/>
    <w:rsid w:val="00081C07"/>
    <w:rsid w:val="00084EEF"/>
    <w:rsid w:val="00086417"/>
    <w:rsid w:val="00091BA1"/>
    <w:rsid w:val="0009200F"/>
    <w:rsid w:val="000A2E0D"/>
    <w:rsid w:val="000A3F1C"/>
    <w:rsid w:val="000A7F7E"/>
    <w:rsid w:val="000B3B8F"/>
    <w:rsid w:val="000B3C82"/>
    <w:rsid w:val="000B4186"/>
    <w:rsid w:val="000C1BC8"/>
    <w:rsid w:val="000C4AC6"/>
    <w:rsid w:val="000D03AB"/>
    <w:rsid w:val="000D6153"/>
    <w:rsid w:val="000E20E7"/>
    <w:rsid w:val="000E28DC"/>
    <w:rsid w:val="000F0BAC"/>
    <w:rsid w:val="000F5182"/>
    <w:rsid w:val="001028E5"/>
    <w:rsid w:val="001048AE"/>
    <w:rsid w:val="0011185F"/>
    <w:rsid w:val="001121DD"/>
    <w:rsid w:val="00115CDF"/>
    <w:rsid w:val="00126F47"/>
    <w:rsid w:val="0012744D"/>
    <w:rsid w:val="00127BBF"/>
    <w:rsid w:val="00131729"/>
    <w:rsid w:val="001341A4"/>
    <w:rsid w:val="001355C8"/>
    <w:rsid w:val="001427F0"/>
    <w:rsid w:val="00143E19"/>
    <w:rsid w:val="00150E18"/>
    <w:rsid w:val="0015672B"/>
    <w:rsid w:val="00157F29"/>
    <w:rsid w:val="00162586"/>
    <w:rsid w:val="00184D9B"/>
    <w:rsid w:val="00192D05"/>
    <w:rsid w:val="00193511"/>
    <w:rsid w:val="001964F7"/>
    <w:rsid w:val="00197BB8"/>
    <w:rsid w:val="001A06E8"/>
    <w:rsid w:val="001A1370"/>
    <w:rsid w:val="001A1EDC"/>
    <w:rsid w:val="001A3D03"/>
    <w:rsid w:val="001A3F69"/>
    <w:rsid w:val="001B4D36"/>
    <w:rsid w:val="001B50C8"/>
    <w:rsid w:val="001B63A7"/>
    <w:rsid w:val="001C0EA2"/>
    <w:rsid w:val="001C16BF"/>
    <w:rsid w:val="001C591E"/>
    <w:rsid w:val="001D35B0"/>
    <w:rsid w:val="001D730B"/>
    <w:rsid w:val="001E16F4"/>
    <w:rsid w:val="001E60CE"/>
    <w:rsid w:val="001F7AB9"/>
    <w:rsid w:val="00202A83"/>
    <w:rsid w:val="0020370A"/>
    <w:rsid w:val="00213E86"/>
    <w:rsid w:val="00215AB8"/>
    <w:rsid w:val="00224026"/>
    <w:rsid w:val="00244EC4"/>
    <w:rsid w:val="002558F2"/>
    <w:rsid w:val="00264E31"/>
    <w:rsid w:val="002708D0"/>
    <w:rsid w:val="00272115"/>
    <w:rsid w:val="00282B11"/>
    <w:rsid w:val="002910BD"/>
    <w:rsid w:val="002A0349"/>
    <w:rsid w:val="002A3FC0"/>
    <w:rsid w:val="002A653B"/>
    <w:rsid w:val="002A6639"/>
    <w:rsid w:val="002B204E"/>
    <w:rsid w:val="002B4D4F"/>
    <w:rsid w:val="002B5A98"/>
    <w:rsid w:val="002C1C0C"/>
    <w:rsid w:val="002C5077"/>
    <w:rsid w:val="002D2628"/>
    <w:rsid w:val="002D2D00"/>
    <w:rsid w:val="002D52ED"/>
    <w:rsid w:val="002D5DE2"/>
    <w:rsid w:val="002E0FF6"/>
    <w:rsid w:val="002E39CB"/>
    <w:rsid w:val="002E78E6"/>
    <w:rsid w:val="002F1B3C"/>
    <w:rsid w:val="002F2856"/>
    <w:rsid w:val="002F394F"/>
    <w:rsid w:val="00304D7D"/>
    <w:rsid w:val="00305563"/>
    <w:rsid w:val="0032005D"/>
    <w:rsid w:val="0032264A"/>
    <w:rsid w:val="00323F92"/>
    <w:rsid w:val="00334FEE"/>
    <w:rsid w:val="003379D1"/>
    <w:rsid w:val="00337FB1"/>
    <w:rsid w:val="00342F24"/>
    <w:rsid w:val="00347A79"/>
    <w:rsid w:val="0035065D"/>
    <w:rsid w:val="0035505E"/>
    <w:rsid w:val="00362BDB"/>
    <w:rsid w:val="00362E8B"/>
    <w:rsid w:val="00373131"/>
    <w:rsid w:val="003815CC"/>
    <w:rsid w:val="00382B32"/>
    <w:rsid w:val="00382E38"/>
    <w:rsid w:val="003861B0"/>
    <w:rsid w:val="00392CB6"/>
    <w:rsid w:val="00393E33"/>
    <w:rsid w:val="00393E8A"/>
    <w:rsid w:val="003A03FB"/>
    <w:rsid w:val="003A0F2D"/>
    <w:rsid w:val="003A11C0"/>
    <w:rsid w:val="003A2593"/>
    <w:rsid w:val="003B1BFD"/>
    <w:rsid w:val="003C0A5E"/>
    <w:rsid w:val="003C5A66"/>
    <w:rsid w:val="003E090B"/>
    <w:rsid w:val="003E0E62"/>
    <w:rsid w:val="003E6B1D"/>
    <w:rsid w:val="003F0969"/>
    <w:rsid w:val="003F0A28"/>
    <w:rsid w:val="003F1080"/>
    <w:rsid w:val="003F151A"/>
    <w:rsid w:val="003F4029"/>
    <w:rsid w:val="003F4829"/>
    <w:rsid w:val="003F62E0"/>
    <w:rsid w:val="003F6E5B"/>
    <w:rsid w:val="00412D0A"/>
    <w:rsid w:val="00423E25"/>
    <w:rsid w:val="00423E6E"/>
    <w:rsid w:val="00423E95"/>
    <w:rsid w:val="004268C7"/>
    <w:rsid w:val="0043391B"/>
    <w:rsid w:val="00434FDC"/>
    <w:rsid w:val="0044075C"/>
    <w:rsid w:val="00445012"/>
    <w:rsid w:val="00450AAE"/>
    <w:rsid w:val="0046117D"/>
    <w:rsid w:val="00462C6A"/>
    <w:rsid w:val="004647CE"/>
    <w:rsid w:val="00466CA7"/>
    <w:rsid w:val="004716D3"/>
    <w:rsid w:val="00474660"/>
    <w:rsid w:val="0047707D"/>
    <w:rsid w:val="00484117"/>
    <w:rsid w:val="0048412A"/>
    <w:rsid w:val="00486D6E"/>
    <w:rsid w:val="00491FFF"/>
    <w:rsid w:val="004973D1"/>
    <w:rsid w:val="004A2238"/>
    <w:rsid w:val="004A226C"/>
    <w:rsid w:val="004A7333"/>
    <w:rsid w:val="004C5EAA"/>
    <w:rsid w:val="004C6583"/>
    <w:rsid w:val="004C7C73"/>
    <w:rsid w:val="004C7FAF"/>
    <w:rsid w:val="004D612B"/>
    <w:rsid w:val="004D61B9"/>
    <w:rsid w:val="004D6524"/>
    <w:rsid w:val="004D655B"/>
    <w:rsid w:val="004D6B22"/>
    <w:rsid w:val="004F0D35"/>
    <w:rsid w:val="004F1DA7"/>
    <w:rsid w:val="004F38AF"/>
    <w:rsid w:val="004F476D"/>
    <w:rsid w:val="004F701A"/>
    <w:rsid w:val="00501580"/>
    <w:rsid w:val="00516365"/>
    <w:rsid w:val="0054021C"/>
    <w:rsid w:val="0054446A"/>
    <w:rsid w:val="00544605"/>
    <w:rsid w:val="00551E48"/>
    <w:rsid w:val="00555385"/>
    <w:rsid w:val="00557AC8"/>
    <w:rsid w:val="005713C2"/>
    <w:rsid w:val="00580653"/>
    <w:rsid w:val="00581E06"/>
    <w:rsid w:val="00584748"/>
    <w:rsid w:val="00585E08"/>
    <w:rsid w:val="0058748D"/>
    <w:rsid w:val="005900EC"/>
    <w:rsid w:val="0059078E"/>
    <w:rsid w:val="00590E94"/>
    <w:rsid w:val="005A0C4A"/>
    <w:rsid w:val="005B0C45"/>
    <w:rsid w:val="005B0F21"/>
    <w:rsid w:val="005B1568"/>
    <w:rsid w:val="005B6F17"/>
    <w:rsid w:val="005C33F0"/>
    <w:rsid w:val="005D2336"/>
    <w:rsid w:val="005D59FB"/>
    <w:rsid w:val="005D6050"/>
    <w:rsid w:val="005E52E0"/>
    <w:rsid w:val="005F4C54"/>
    <w:rsid w:val="00604F8B"/>
    <w:rsid w:val="00605A02"/>
    <w:rsid w:val="006111B7"/>
    <w:rsid w:val="00612A64"/>
    <w:rsid w:val="00615846"/>
    <w:rsid w:val="006208D5"/>
    <w:rsid w:val="00625846"/>
    <w:rsid w:val="00626C87"/>
    <w:rsid w:val="006337B6"/>
    <w:rsid w:val="00635252"/>
    <w:rsid w:val="0064440D"/>
    <w:rsid w:val="00647E6C"/>
    <w:rsid w:val="00650D82"/>
    <w:rsid w:val="00650E18"/>
    <w:rsid w:val="00651B1D"/>
    <w:rsid w:val="00662847"/>
    <w:rsid w:val="00667A96"/>
    <w:rsid w:val="00671BBC"/>
    <w:rsid w:val="00674BE6"/>
    <w:rsid w:val="0068553F"/>
    <w:rsid w:val="006865D5"/>
    <w:rsid w:val="006935E1"/>
    <w:rsid w:val="006938C0"/>
    <w:rsid w:val="0069510A"/>
    <w:rsid w:val="00696E96"/>
    <w:rsid w:val="00697923"/>
    <w:rsid w:val="006A005F"/>
    <w:rsid w:val="006A18E4"/>
    <w:rsid w:val="006A46ED"/>
    <w:rsid w:val="006A4CA8"/>
    <w:rsid w:val="006B199F"/>
    <w:rsid w:val="006C291F"/>
    <w:rsid w:val="006C396F"/>
    <w:rsid w:val="006C73F7"/>
    <w:rsid w:val="006C7A87"/>
    <w:rsid w:val="006D02FB"/>
    <w:rsid w:val="006D103A"/>
    <w:rsid w:val="006D5A0B"/>
    <w:rsid w:val="006D64D2"/>
    <w:rsid w:val="006D7D66"/>
    <w:rsid w:val="006E33CC"/>
    <w:rsid w:val="006E4B26"/>
    <w:rsid w:val="006E769C"/>
    <w:rsid w:val="006F4B30"/>
    <w:rsid w:val="006F7EC9"/>
    <w:rsid w:val="00704910"/>
    <w:rsid w:val="00704DBC"/>
    <w:rsid w:val="007155DE"/>
    <w:rsid w:val="00716B03"/>
    <w:rsid w:val="00717DB1"/>
    <w:rsid w:val="00722223"/>
    <w:rsid w:val="007224DA"/>
    <w:rsid w:val="007231DC"/>
    <w:rsid w:val="00726BA9"/>
    <w:rsid w:val="007309FA"/>
    <w:rsid w:val="0073190C"/>
    <w:rsid w:val="007375A2"/>
    <w:rsid w:val="00743E3C"/>
    <w:rsid w:val="00752B96"/>
    <w:rsid w:val="00760095"/>
    <w:rsid w:val="00761367"/>
    <w:rsid w:val="007674C5"/>
    <w:rsid w:val="00771ED9"/>
    <w:rsid w:val="007734BC"/>
    <w:rsid w:val="0077379C"/>
    <w:rsid w:val="007760D6"/>
    <w:rsid w:val="00780CB6"/>
    <w:rsid w:val="0078160A"/>
    <w:rsid w:val="00790295"/>
    <w:rsid w:val="00790679"/>
    <w:rsid w:val="0079743F"/>
    <w:rsid w:val="00797B5E"/>
    <w:rsid w:val="007A1253"/>
    <w:rsid w:val="007A28DF"/>
    <w:rsid w:val="007A4B4E"/>
    <w:rsid w:val="007B678A"/>
    <w:rsid w:val="007B6CFC"/>
    <w:rsid w:val="007C111F"/>
    <w:rsid w:val="007C1C7C"/>
    <w:rsid w:val="007C277C"/>
    <w:rsid w:val="007C4891"/>
    <w:rsid w:val="007C541F"/>
    <w:rsid w:val="007D3D16"/>
    <w:rsid w:val="007E7868"/>
    <w:rsid w:val="007F188B"/>
    <w:rsid w:val="007F27D1"/>
    <w:rsid w:val="0080741F"/>
    <w:rsid w:val="008076D7"/>
    <w:rsid w:val="00811B75"/>
    <w:rsid w:val="00811CBB"/>
    <w:rsid w:val="00812693"/>
    <w:rsid w:val="00815590"/>
    <w:rsid w:val="00816F1E"/>
    <w:rsid w:val="008307D7"/>
    <w:rsid w:val="00835785"/>
    <w:rsid w:val="008409B2"/>
    <w:rsid w:val="00861992"/>
    <w:rsid w:val="00867A65"/>
    <w:rsid w:val="00870F10"/>
    <w:rsid w:val="00881E53"/>
    <w:rsid w:val="0088627F"/>
    <w:rsid w:val="00887211"/>
    <w:rsid w:val="00895F1E"/>
    <w:rsid w:val="0089725A"/>
    <w:rsid w:val="008A239E"/>
    <w:rsid w:val="008B692C"/>
    <w:rsid w:val="008C1D05"/>
    <w:rsid w:val="008C2386"/>
    <w:rsid w:val="008C2428"/>
    <w:rsid w:val="008C24CE"/>
    <w:rsid w:val="008C6B13"/>
    <w:rsid w:val="008D0D87"/>
    <w:rsid w:val="008E06D1"/>
    <w:rsid w:val="008E21DE"/>
    <w:rsid w:val="008E774A"/>
    <w:rsid w:val="008F1061"/>
    <w:rsid w:val="008F4642"/>
    <w:rsid w:val="009167A8"/>
    <w:rsid w:val="00920BBE"/>
    <w:rsid w:val="0092308B"/>
    <w:rsid w:val="00927F96"/>
    <w:rsid w:val="0093056E"/>
    <w:rsid w:val="0094046F"/>
    <w:rsid w:val="00942447"/>
    <w:rsid w:val="0095086E"/>
    <w:rsid w:val="009546AB"/>
    <w:rsid w:val="009569DF"/>
    <w:rsid w:val="00957571"/>
    <w:rsid w:val="00966B6E"/>
    <w:rsid w:val="009672B6"/>
    <w:rsid w:val="0097273D"/>
    <w:rsid w:val="00975617"/>
    <w:rsid w:val="00983A82"/>
    <w:rsid w:val="009A23D9"/>
    <w:rsid w:val="009B0BB7"/>
    <w:rsid w:val="009B6CBD"/>
    <w:rsid w:val="009B703A"/>
    <w:rsid w:val="009C5ECB"/>
    <w:rsid w:val="009C7A54"/>
    <w:rsid w:val="009D0465"/>
    <w:rsid w:val="009D0979"/>
    <w:rsid w:val="009D21D0"/>
    <w:rsid w:val="009D2223"/>
    <w:rsid w:val="009D4298"/>
    <w:rsid w:val="009D6920"/>
    <w:rsid w:val="009E2AB3"/>
    <w:rsid w:val="009E3088"/>
    <w:rsid w:val="009E3B87"/>
    <w:rsid w:val="009E4B41"/>
    <w:rsid w:val="009E51C2"/>
    <w:rsid w:val="00A0228C"/>
    <w:rsid w:val="00A0511A"/>
    <w:rsid w:val="00A066B2"/>
    <w:rsid w:val="00A0732E"/>
    <w:rsid w:val="00A12479"/>
    <w:rsid w:val="00A13432"/>
    <w:rsid w:val="00A134C6"/>
    <w:rsid w:val="00A16849"/>
    <w:rsid w:val="00A20335"/>
    <w:rsid w:val="00A20FB9"/>
    <w:rsid w:val="00A229C1"/>
    <w:rsid w:val="00A2494A"/>
    <w:rsid w:val="00A34851"/>
    <w:rsid w:val="00A37FD6"/>
    <w:rsid w:val="00A54246"/>
    <w:rsid w:val="00A65627"/>
    <w:rsid w:val="00A6607A"/>
    <w:rsid w:val="00A6789A"/>
    <w:rsid w:val="00A749C5"/>
    <w:rsid w:val="00A82CA5"/>
    <w:rsid w:val="00A83D93"/>
    <w:rsid w:val="00A850F7"/>
    <w:rsid w:val="00A85A30"/>
    <w:rsid w:val="00A87975"/>
    <w:rsid w:val="00A9013E"/>
    <w:rsid w:val="00A93071"/>
    <w:rsid w:val="00AA6C22"/>
    <w:rsid w:val="00AB2AF5"/>
    <w:rsid w:val="00AB7A2F"/>
    <w:rsid w:val="00AC43DE"/>
    <w:rsid w:val="00AC6777"/>
    <w:rsid w:val="00AC7417"/>
    <w:rsid w:val="00AD2FE1"/>
    <w:rsid w:val="00AD5DD9"/>
    <w:rsid w:val="00AE3459"/>
    <w:rsid w:val="00AE538A"/>
    <w:rsid w:val="00AF4B39"/>
    <w:rsid w:val="00AF67FC"/>
    <w:rsid w:val="00B0150D"/>
    <w:rsid w:val="00B04F80"/>
    <w:rsid w:val="00B13CE1"/>
    <w:rsid w:val="00B14A68"/>
    <w:rsid w:val="00B2009E"/>
    <w:rsid w:val="00B205B7"/>
    <w:rsid w:val="00B24D4D"/>
    <w:rsid w:val="00B25748"/>
    <w:rsid w:val="00B27746"/>
    <w:rsid w:val="00B27A49"/>
    <w:rsid w:val="00B30745"/>
    <w:rsid w:val="00B31A55"/>
    <w:rsid w:val="00B36BCB"/>
    <w:rsid w:val="00B437F6"/>
    <w:rsid w:val="00B47B34"/>
    <w:rsid w:val="00B572EE"/>
    <w:rsid w:val="00B634C4"/>
    <w:rsid w:val="00B63A86"/>
    <w:rsid w:val="00B7595E"/>
    <w:rsid w:val="00B856C4"/>
    <w:rsid w:val="00B85CE5"/>
    <w:rsid w:val="00B94585"/>
    <w:rsid w:val="00B96EAD"/>
    <w:rsid w:val="00B97352"/>
    <w:rsid w:val="00BA53FF"/>
    <w:rsid w:val="00BA62A1"/>
    <w:rsid w:val="00BB0D97"/>
    <w:rsid w:val="00BB2E0B"/>
    <w:rsid w:val="00BB3243"/>
    <w:rsid w:val="00BC2806"/>
    <w:rsid w:val="00BC2CAF"/>
    <w:rsid w:val="00BD337A"/>
    <w:rsid w:val="00BD52CB"/>
    <w:rsid w:val="00BE03A0"/>
    <w:rsid w:val="00BF1B71"/>
    <w:rsid w:val="00BF29CB"/>
    <w:rsid w:val="00BF4322"/>
    <w:rsid w:val="00BF5847"/>
    <w:rsid w:val="00BF744C"/>
    <w:rsid w:val="00C00569"/>
    <w:rsid w:val="00C02558"/>
    <w:rsid w:val="00C0370F"/>
    <w:rsid w:val="00C03C15"/>
    <w:rsid w:val="00C04308"/>
    <w:rsid w:val="00C06289"/>
    <w:rsid w:val="00C07A66"/>
    <w:rsid w:val="00C115BF"/>
    <w:rsid w:val="00C11732"/>
    <w:rsid w:val="00C12A14"/>
    <w:rsid w:val="00C12A55"/>
    <w:rsid w:val="00C155E0"/>
    <w:rsid w:val="00C15DCB"/>
    <w:rsid w:val="00C42639"/>
    <w:rsid w:val="00C513C5"/>
    <w:rsid w:val="00C547D8"/>
    <w:rsid w:val="00C60AF0"/>
    <w:rsid w:val="00C71583"/>
    <w:rsid w:val="00C719A0"/>
    <w:rsid w:val="00C873FB"/>
    <w:rsid w:val="00C87494"/>
    <w:rsid w:val="00C9213E"/>
    <w:rsid w:val="00C9281D"/>
    <w:rsid w:val="00C95F13"/>
    <w:rsid w:val="00CA24AB"/>
    <w:rsid w:val="00CB0BC3"/>
    <w:rsid w:val="00CB1094"/>
    <w:rsid w:val="00CC3C4B"/>
    <w:rsid w:val="00CC5AEC"/>
    <w:rsid w:val="00CC5C86"/>
    <w:rsid w:val="00CC6FB2"/>
    <w:rsid w:val="00CD348D"/>
    <w:rsid w:val="00CD376B"/>
    <w:rsid w:val="00CE2D06"/>
    <w:rsid w:val="00CE3AF4"/>
    <w:rsid w:val="00CE4F48"/>
    <w:rsid w:val="00CE5BFF"/>
    <w:rsid w:val="00CF09E2"/>
    <w:rsid w:val="00CF21F8"/>
    <w:rsid w:val="00CF230A"/>
    <w:rsid w:val="00CF65AB"/>
    <w:rsid w:val="00D01134"/>
    <w:rsid w:val="00D07393"/>
    <w:rsid w:val="00D17521"/>
    <w:rsid w:val="00D23CAC"/>
    <w:rsid w:val="00D30630"/>
    <w:rsid w:val="00D40235"/>
    <w:rsid w:val="00D41C20"/>
    <w:rsid w:val="00D43FC2"/>
    <w:rsid w:val="00D477BC"/>
    <w:rsid w:val="00D47C6C"/>
    <w:rsid w:val="00D51FD9"/>
    <w:rsid w:val="00D53CEA"/>
    <w:rsid w:val="00D600C9"/>
    <w:rsid w:val="00D75CCD"/>
    <w:rsid w:val="00D7694A"/>
    <w:rsid w:val="00D77AD0"/>
    <w:rsid w:val="00D84AC9"/>
    <w:rsid w:val="00D84CE5"/>
    <w:rsid w:val="00D86586"/>
    <w:rsid w:val="00D87E3C"/>
    <w:rsid w:val="00D90400"/>
    <w:rsid w:val="00D93228"/>
    <w:rsid w:val="00D93F69"/>
    <w:rsid w:val="00DA1D04"/>
    <w:rsid w:val="00DA2EAE"/>
    <w:rsid w:val="00DA572E"/>
    <w:rsid w:val="00DA7573"/>
    <w:rsid w:val="00DB2363"/>
    <w:rsid w:val="00DB4886"/>
    <w:rsid w:val="00DC030F"/>
    <w:rsid w:val="00DC114F"/>
    <w:rsid w:val="00DC55E2"/>
    <w:rsid w:val="00DD1223"/>
    <w:rsid w:val="00DD20E1"/>
    <w:rsid w:val="00DD57BD"/>
    <w:rsid w:val="00DE147C"/>
    <w:rsid w:val="00DE60EB"/>
    <w:rsid w:val="00DE7B40"/>
    <w:rsid w:val="00DF14C2"/>
    <w:rsid w:val="00DF39FE"/>
    <w:rsid w:val="00DF3F86"/>
    <w:rsid w:val="00DF7250"/>
    <w:rsid w:val="00E02D86"/>
    <w:rsid w:val="00E2797B"/>
    <w:rsid w:val="00E4038C"/>
    <w:rsid w:val="00E407A5"/>
    <w:rsid w:val="00E5245B"/>
    <w:rsid w:val="00E53AEF"/>
    <w:rsid w:val="00E54E66"/>
    <w:rsid w:val="00E5514A"/>
    <w:rsid w:val="00E558DB"/>
    <w:rsid w:val="00E561C4"/>
    <w:rsid w:val="00E57409"/>
    <w:rsid w:val="00E6236E"/>
    <w:rsid w:val="00E63DA4"/>
    <w:rsid w:val="00E66BF7"/>
    <w:rsid w:val="00E70E74"/>
    <w:rsid w:val="00E75BEF"/>
    <w:rsid w:val="00E802EC"/>
    <w:rsid w:val="00E834EA"/>
    <w:rsid w:val="00E83846"/>
    <w:rsid w:val="00E85386"/>
    <w:rsid w:val="00E912C5"/>
    <w:rsid w:val="00E9255F"/>
    <w:rsid w:val="00E93832"/>
    <w:rsid w:val="00E96252"/>
    <w:rsid w:val="00E96A37"/>
    <w:rsid w:val="00EA254F"/>
    <w:rsid w:val="00EA42C3"/>
    <w:rsid w:val="00EA6C7F"/>
    <w:rsid w:val="00EB36F5"/>
    <w:rsid w:val="00ED7372"/>
    <w:rsid w:val="00ED76E5"/>
    <w:rsid w:val="00EE1389"/>
    <w:rsid w:val="00EE47D1"/>
    <w:rsid w:val="00EE5AD9"/>
    <w:rsid w:val="00EF21B1"/>
    <w:rsid w:val="00EF2E9F"/>
    <w:rsid w:val="00F01F5C"/>
    <w:rsid w:val="00F117F6"/>
    <w:rsid w:val="00F12FAE"/>
    <w:rsid w:val="00F17EC2"/>
    <w:rsid w:val="00F3023C"/>
    <w:rsid w:val="00F42264"/>
    <w:rsid w:val="00F4797E"/>
    <w:rsid w:val="00F550FB"/>
    <w:rsid w:val="00F56B13"/>
    <w:rsid w:val="00F56CD9"/>
    <w:rsid w:val="00F606FF"/>
    <w:rsid w:val="00F6292C"/>
    <w:rsid w:val="00F70C59"/>
    <w:rsid w:val="00F75627"/>
    <w:rsid w:val="00F76D84"/>
    <w:rsid w:val="00F845F8"/>
    <w:rsid w:val="00F92E98"/>
    <w:rsid w:val="00FA1076"/>
    <w:rsid w:val="00FA1389"/>
    <w:rsid w:val="00FA258E"/>
    <w:rsid w:val="00FB2720"/>
    <w:rsid w:val="00FB509F"/>
    <w:rsid w:val="00FB7EE6"/>
    <w:rsid w:val="00FC23F3"/>
    <w:rsid w:val="00FC47E1"/>
    <w:rsid w:val="00FD1575"/>
    <w:rsid w:val="00FD183C"/>
    <w:rsid w:val="1EDE6FED"/>
    <w:rsid w:val="22ACC92A"/>
    <w:rsid w:val="2BBBF492"/>
    <w:rsid w:val="300E9F05"/>
    <w:rsid w:val="317E5885"/>
    <w:rsid w:val="35528048"/>
    <w:rsid w:val="3D893452"/>
    <w:rsid w:val="4374DB83"/>
    <w:rsid w:val="43FC8702"/>
    <w:rsid w:val="476EAED9"/>
    <w:rsid w:val="491D5305"/>
    <w:rsid w:val="4B16AFCB"/>
    <w:rsid w:val="4CB2802C"/>
    <w:rsid w:val="55C14DFE"/>
    <w:rsid w:val="5DF93BF2"/>
    <w:rsid w:val="5E0C7C29"/>
    <w:rsid w:val="5F691940"/>
    <w:rsid w:val="622D4366"/>
    <w:rsid w:val="63940B8D"/>
    <w:rsid w:val="64C0E76D"/>
    <w:rsid w:val="6A25E0BF"/>
    <w:rsid w:val="6E4EA156"/>
    <w:rsid w:val="760F1699"/>
    <w:rsid w:val="78A41CCF"/>
    <w:rsid w:val="7E8A7380"/>
    <w:rsid w:val="7F22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2DDAE7"/>
  <w15:docId w15:val="{455BE33C-104A-4B72-91B8-6D43F620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095"/>
  </w:style>
  <w:style w:type="paragraph" w:styleId="Footer">
    <w:name w:val="footer"/>
    <w:basedOn w:val="Normal"/>
    <w:link w:val="FooterChar"/>
    <w:uiPriority w:val="99"/>
    <w:unhideWhenUsed/>
    <w:rsid w:val="0076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095"/>
  </w:style>
  <w:style w:type="table" w:styleId="TableGrid">
    <w:name w:val="Table Grid"/>
    <w:basedOn w:val="TableNormal"/>
    <w:uiPriority w:val="39"/>
    <w:rsid w:val="00B5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038C"/>
    <w:rPr>
      <w:color w:val="808080"/>
    </w:rPr>
  </w:style>
  <w:style w:type="paragraph" w:styleId="ListParagraph">
    <w:name w:val="List Paragraph"/>
    <w:basedOn w:val="Normal"/>
    <w:uiPriority w:val="34"/>
    <w:qFormat/>
    <w:rsid w:val="00716B03"/>
    <w:pPr>
      <w:ind w:left="720"/>
      <w:contextualSpacing/>
    </w:pPr>
  </w:style>
  <w:style w:type="paragraph" w:styleId="NoSpacing">
    <w:name w:val="No Spacing"/>
    <w:uiPriority w:val="1"/>
    <w:qFormat/>
    <w:rsid w:val="00716B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4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lab.chemeng@uct.ac.z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3016</Characters>
  <Application>Microsoft Office Word</Application>
  <DocSecurity>0</DocSecurity>
  <Lines>232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Mmboneni Tshivhase</cp:lastModifiedBy>
  <cp:revision>2</cp:revision>
  <cp:lastPrinted>2022-01-25T09:37:00Z</cp:lastPrinted>
  <dcterms:created xsi:type="dcterms:W3CDTF">2026-01-08T11:52:00Z</dcterms:created>
  <dcterms:modified xsi:type="dcterms:W3CDTF">2026-01-08T11:52:00Z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5ef7af4f54d9e850c9dbb7b6b416d07cb4610d84980187828aac1197070747f0</vt:lpwstr>
  </property>
</Properties>
</file>